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A2DA" w14:textId="438BA09A" w:rsidR="00DD1015" w:rsidRDefault="00BF650F" w:rsidP="00BF650F">
      <w:pPr>
        <w:jc w:val="center"/>
        <w:rPr>
          <w:b/>
          <w:bCs/>
          <w:sz w:val="22"/>
          <w:szCs w:val="22"/>
          <w:rtl/>
        </w:rPr>
      </w:pPr>
      <w:r w:rsidRPr="00BF650F">
        <w:rPr>
          <w:rFonts w:hint="cs"/>
          <w:b/>
          <w:bCs/>
          <w:sz w:val="22"/>
          <w:szCs w:val="22"/>
          <w:rtl/>
        </w:rPr>
        <w:t xml:space="preserve">פרשת </w:t>
      </w:r>
      <w:proofErr w:type="spellStart"/>
      <w:r w:rsidRPr="00BF650F">
        <w:rPr>
          <w:rFonts w:hint="cs"/>
          <w:b/>
          <w:bCs/>
          <w:sz w:val="22"/>
          <w:szCs w:val="22"/>
          <w:rtl/>
        </w:rPr>
        <w:t>חקת</w:t>
      </w:r>
      <w:proofErr w:type="spellEnd"/>
    </w:p>
    <w:p w14:paraId="5E9D0371" w14:textId="141CC4FB" w:rsidR="00BF650F" w:rsidRDefault="00BF650F" w:rsidP="00BF650F">
      <w:pPr>
        <w:rPr>
          <w:sz w:val="22"/>
          <w:szCs w:val="22"/>
          <w:rtl/>
        </w:rPr>
      </w:pPr>
      <w:r w:rsidRPr="00BF650F">
        <w:rPr>
          <w:rFonts w:hint="cs"/>
          <w:sz w:val="22"/>
          <w:szCs w:val="22"/>
          <w:rtl/>
        </w:rPr>
        <w:t>אהלן מה שלומכם</w:t>
      </w:r>
      <w:r>
        <w:rPr>
          <w:rFonts w:hint="cs"/>
          <w:b/>
          <w:bCs/>
          <w:sz w:val="22"/>
          <w:szCs w:val="22"/>
          <w:rtl/>
        </w:rPr>
        <w:t xml:space="preserve">? </w:t>
      </w:r>
      <w:r>
        <w:rPr>
          <w:rFonts w:hint="cs"/>
          <w:sz w:val="22"/>
          <w:szCs w:val="22"/>
          <w:rtl/>
        </w:rPr>
        <w:t xml:space="preserve">נתחיל את הפעולה בסבב קצר מי שירצה יספר איך זה </w:t>
      </w:r>
      <w:proofErr w:type="spellStart"/>
      <w:r>
        <w:rPr>
          <w:rFonts w:hint="cs"/>
          <w:sz w:val="22"/>
          <w:szCs w:val="22"/>
          <w:rtl/>
        </w:rPr>
        <w:t>בשבלו</w:t>
      </w:r>
      <w:proofErr w:type="spellEnd"/>
      <w:r>
        <w:rPr>
          <w:rFonts w:hint="cs"/>
          <w:sz w:val="22"/>
          <w:szCs w:val="22"/>
          <w:rtl/>
        </w:rPr>
        <w:t xml:space="preserve"> לצאת לחופש</w:t>
      </w:r>
      <w:r w:rsidR="009259DF">
        <w:rPr>
          <w:rFonts w:hint="cs"/>
          <w:sz w:val="22"/>
          <w:szCs w:val="22"/>
          <w:rtl/>
        </w:rPr>
        <w:t xml:space="preserve"> , אחר כך תקבלו משימה, נראה סתירה במקרה </w:t>
      </w:r>
      <w:proofErr w:type="spellStart"/>
      <w:r w:rsidR="009259DF">
        <w:rPr>
          <w:rFonts w:hint="cs"/>
          <w:sz w:val="22"/>
          <w:szCs w:val="22"/>
          <w:rtl/>
        </w:rPr>
        <w:t>מסויים</w:t>
      </w:r>
      <w:proofErr w:type="spellEnd"/>
      <w:r w:rsidR="009259DF">
        <w:rPr>
          <w:rFonts w:hint="cs"/>
          <w:sz w:val="22"/>
          <w:szCs w:val="22"/>
          <w:rtl/>
        </w:rPr>
        <w:t>, נדון מה נכון לדעתנו, עוד קצת משימות פעילות ונפתור את הבעיה.</w:t>
      </w:r>
    </w:p>
    <w:p w14:paraId="3D6682A0" w14:textId="7DB4844F" w:rsidR="00BF650F" w:rsidRDefault="00BF650F" w:rsidP="00BF650F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משהו יודע מה יש לנו בפרשת השבוע? גם אם צודקים וגם אם לא: </w:t>
      </w:r>
      <w:proofErr w:type="spellStart"/>
      <w:r>
        <w:rPr>
          <w:rFonts w:hint="cs"/>
          <w:sz w:val="22"/>
          <w:szCs w:val="22"/>
          <w:rtl/>
        </w:rPr>
        <w:t>יאלה</w:t>
      </w:r>
      <w:proofErr w:type="spellEnd"/>
      <w:r>
        <w:rPr>
          <w:rFonts w:hint="cs"/>
          <w:sz w:val="22"/>
          <w:szCs w:val="22"/>
          <w:rtl/>
        </w:rPr>
        <w:t xml:space="preserve"> צאו לחפש</w:t>
      </w:r>
      <w:r w:rsidR="008B22AE">
        <w:rPr>
          <w:rFonts w:hint="cs"/>
          <w:sz w:val="22"/>
          <w:szCs w:val="22"/>
          <w:rtl/>
        </w:rPr>
        <w:t xml:space="preserve"> בזמן הכי קצר שתוכלו</w:t>
      </w:r>
      <w:r>
        <w:rPr>
          <w:rFonts w:hint="cs"/>
          <w:sz w:val="22"/>
          <w:szCs w:val="22"/>
          <w:rtl/>
        </w:rPr>
        <w:t>.</w:t>
      </w:r>
    </w:p>
    <w:p w14:paraId="7239AE70" w14:textId="7FD36D00" w:rsidR="00BF650F" w:rsidRDefault="00BF650F" w:rsidP="00BF650F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(מוצאים ומרכיבים חתיכות של פאזל </w:t>
      </w:r>
      <w:r>
        <w:rPr>
          <w:sz w:val="22"/>
          <w:szCs w:val="22"/>
          <w:rtl/>
        </w:rPr>
        <w:t>–</w:t>
      </w:r>
      <w:r>
        <w:rPr>
          <w:rFonts w:hint="cs"/>
          <w:sz w:val="22"/>
          <w:szCs w:val="22"/>
          <w:rtl/>
        </w:rPr>
        <w:t xml:space="preserve"> משה מכה בסלע וכתוב העונש לא יכנס לארץ)</w:t>
      </w:r>
      <w:r w:rsidR="00BD775E">
        <w:rPr>
          <w:rFonts w:hint="cs"/>
          <w:sz w:val="22"/>
          <w:szCs w:val="22"/>
          <w:rtl/>
        </w:rPr>
        <w:t xml:space="preserve"> נו אז איזה סיפו ריש לנו?</w:t>
      </w:r>
    </w:p>
    <w:p w14:paraId="5DFAF818" w14:textId="77777777" w:rsidR="00BF650F" w:rsidRDefault="00BF650F" w:rsidP="00BF650F">
      <w:pPr>
        <w:rPr>
          <w:rFonts w:cs="Arial"/>
          <w:sz w:val="22"/>
          <w:szCs w:val="22"/>
          <w:rtl/>
        </w:rPr>
      </w:pPr>
    </w:p>
    <w:p w14:paraId="512EAA04" w14:textId="4B5363C0" w:rsidR="00BF650F" w:rsidRPr="00BF650F" w:rsidRDefault="00BF650F" w:rsidP="00BF650F">
      <w:pPr>
        <w:rPr>
          <w:sz w:val="22"/>
          <w:szCs w:val="22"/>
          <w:rtl/>
        </w:rPr>
      </w:pPr>
      <w:r w:rsidRPr="00BF650F">
        <w:rPr>
          <w:rFonts w:cs="Arial"/>
          <w:sz w:val="22"/>
          <w:szCs w:val="22"/>
          <w:rtl/>
        </w:rPr>
        <w:t xml:space="preserve">למה משה קיבל עונש כזה גדול </w:t>
      </w:r>
      <w:r w:rsidR="00BD775E">
        <w:rPr>
          <w:rFonts w:cs="Arial" w:hint="cs"/>
          <w:sz w:val="22"/>
          <w:szCs w:val="22"/>
          <w:rtl/>
        </w:rPr>
        <w:t xml:space="preserve">? מה </w:t>
      </w:r>
      <w:r w:rsidRPr="00BF650F">
        <w:rPr>
          <w:rFonts w:cs="Arial"/>
          <w:sz w:val="22"/>
          <w:szCs w:val="22"/>
          <w:rtl/>
        </w:rPr>
        <w:t>רק בגלל שהיכה במקום לדבר</w:t>
      </w:r>
      <w:r w:rsidR="00BD775E">
        <w:rPr>
          <w:rFonts w:cs="Arial" w:hint="cs"/>
          <w:sz w:val="22"/>
          <w:szCs w:val="22"/>
          <w:rtl/>
        </w:rPr>
        <w:t>?</w:t>
      </w:r>
      <w:r w:rsidRPr="00BF650F">
        <w:rPr>
          <w:rFonts w:cs="Arial"/>
          <w:sz w:val="22"/>
          <w:szCs w:val="22"/>
          <w:rtl/>
        </w:rPr>
        <w:t xml:space="preserve"> </w:t>
      </w:r>
      <w:r w:rsidR="00BD775E">
        <w:rPr>
          <w:rFonts w:cs="Arial" w:hint="cs"/>
          <w:sz w:val="22"/>
          <w:szCs w:val="22"/>
          <w:rtl/>
        </w:rPr>
        <w:t xml:space="preserve">אולי הוא התבלבל כי </w:t>
      </w:r>
      <w:r w:rsidRPr="00BF650F">
        <w:rPr>
          <w:rFonts w:cs="Arial"/>
          <w:sz w:val="22"/>
          <w:szCs w:val="22"/>
          <w:rtl/>
        </w:rPr>
        <w:t xml:space="preserve">בספר שמות זה מה שהוא היה צריך לעשות </w:t>
      </w:r>
      <w:r w:rsidR="00BD775E">
        <w:rPr>
          <w:rFonts w:cs="Arial" w:hint="cs"/>
          <w:sz w:val="22"/>
          <w:szCs w:val="22"/>
          <w:rtl/>
        </w:rPr>
        <w:t>(</w:t>
      </w:r>
      <w:r w:rsidR="00BD775E" w:rsidRPr="00BD775E">
        <w:rPr>
          <w:rFonts w:cs="Arial"/>
          <w:sz w:val="22"/>
          <w:szCs w:val="22"/>
          <w:rtl/>
        </w:rPr>
        <w:t>מתואר אירוע שבו בני ישראל מגיעים לרפידים ודורשים ממשה מים, לפני שימותו בצמא. משה מתפלל לה' ונענה שעליו להכות בצור לעיני זקני בני ישראל.</w:t>
      </w:r>
      <w:r w:rsidR="00BD775E">
        <w:rPr>
          <w:rFonts w:hint="cs"/>
          <w:sz w:val="22"/>
          <w:szCs w:val="22"/>
          <w:rtl/>
        </w:rPr>
        <w:t>)</w:t>
      </w:r>
    </w:p>
    <w:p w14:paraId="063D3EE3" w14:textId="77777777" w:rsidR="00BF650F" w:rsidRPr="00BF650F" w:rsidRDefault="00BF650F" w:rsidP="00BF650F">
      <w:pPr>
        <w:rPr>
          <w:sz w:val="22"/>
          <w:szCs w:val="22"/>
          <w:rtl/>
        </w:rPr>
      </w:pPr>
    </w:p>
    <w:p w14:paraId="34819B03" w14:textId="275BE50E" w:rsidR="00BF650F" w:rsidRDefault="00BF650F" w:rsidP="00BF650F">
      <w:pPr>
        <w:rPr>
          <w:sz w:val="22"/>
          <w:szCs w:val="22"/>
          <w:rtl/>
        </w:rPr>
      </w:pPr>
      <w:r w:rsidRPr="00BF650F">
        <w:rPr>
          <w:rFonts w:cs="Arial"/>
          <w:sz w:val="22"/>
          <w:szCs w:val="22"/>
          <w:rtl/>
        </w:rPr>
        <w:t>האם אתם חושבים שזה טוב שמשה קיבל את העונש? עמדו ברצף מ1-10</w:t>
      </w:r>
    </w:p>
    <w:p w14:paraId="0B6F055C" w14:textId="3D2D4189" w:rsidR="008B22AE" w:rsidRDefault="008B22AE" w:rsidP="00BF650F">
      <w:pPr>
        <w:rPr>
          <w:sz w:val="22"/>
          <w:szCs w:val="22"/>
          <w:rtl/>
        </w:rPr>
      </w:pPr>
    </w:p>
    <w:p w14:paraId="0C37F792" w14:textId="2D9EF6A9" w:rsidR="008B22AE" w:rsidRDefault="008B22AE" w:rsidP="00BF650F">
      <w:pPr>
        <w:rPr>
          <w:sz w:val="22"/>
          <w:szCs w:val="22"/>
          <w:rtl/>
        </w:rPr>
      </w:pPr>
      <w:r w:rsidRPr="008B22AE">
        <w:rPr>
          <w:rFonts w:cs="Arial"/>
          <w:sz w:val="22"/>
          <w:szCs w:val="22"/>
          <w:rtl/>
        </w:rPr>
        <w:t xml:space="preserve">תמונה </w:t>
      </w:r>
      <w:proofErr w:type="spellStart"/>
      <w:r w:rsidRPr="008B22AE">
        <w:rPr>
          <w:rFonts w:cs="Arial"/>
          <w:sz w:val="22"/>
          <w:szCs w:val="22"/>
          <w:rtl/>
        </w:rPr>
        <w:t>פרמידה</w:t>
      </w:r>
      <w:proofErr w:type="spellEnd"/>
      <w:r w:rsidRPr="008B22AE">
        <w:rPr>
          <w:rFonts w:cs="Arial"/>
          <w:sz w:val="22"/>
          <w:szCs w:val="22"/>
          <w:rtl/>
        </w:rPr>
        <w:t xml:space="preserve"> אנושית - אחת עם הסבר ואחת בלי ואז קבוצה אחת יודעת מה לעשות והשנייה לא - רואים כמה שחשוב לדבר</w:t>
      </w:r>
    </w:p>
    <w:p w14:paraId="46697E6C" w14:textId="5823C495" w:rsidR="008B22AE" w:rsidRDefault="008B22AE" w:rsidP="00BF650F">
      <w:pPr>
        <w:rPr>
          <w:sz w:val="22"/>
          <w:szCs w:val="22"/>
          <w:rtl/>
        </w:rPr>
      </w:pPr>
    </w:p>
    <w:p w14:paraId="6F396FAD" w14:textId="4108ECB4" w:rsidR="008B22AE" w:rsidRDefault="008B22AE" w:rsidP="00BF650F">
      <w:pPr>
        <w:rPr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עד כאן אנחנו רואים שצריך לדבר נכון? אם הייתם שואלים אותנו יפה חתיכות הפאזל היינו אומרים, אבל לא שאלתם. אותו דבר </w:t>
      </w:r>
      <w:proofErr w:type="spellStart"/>
      <w:r>
        <w:rPr>
          <w:rFonts w:hint="cs"/>
          <w:sz w:val="22"/>
          <w:szCs w:val="22"/>
          <w:rtl/>
        </w:rPr>
        <w:t>בפרמידה</w:t>
      </w:r>
      <w:proofErr w:type="spellEnd"/>
      <w:r>
        <w:rPr>
          <w:rFonts w:hint="cs"/>
          <w:sz w:val="22"/>
          <w:szCs w:val="22"/>
          <w:rtl/>
        </w:rPr>
        <w:t xml:space="preserve"> אמרנו צאו אבל קבוצה אחת בכלל לא ידעה מה צריך אם היא הייתה שואלת היינו מסבירים.</w:t>
      </w:r>
    </w:p>
    <w:p w14:paraId="6618EBC0" w14:textId="77777777" w:rsidR="004649D4" w:rsidRDefault="008B22AE" w:rsidP="00BF650F">
      <w:pPr>
        <w:rPr>
          <w:sz w:val="22"/>
          <w:szCs w:val="22"/>
          <w:rtl/>
        </w:rPr>
      </w:pPr>
      <w:r w:rsidRPr="008B22AE">
        <w:rPr>
          <w:rFonts w:hint="cs"/>
          <w:b/>
          <w:bCs/>
          <w:sz w:val="22"/>
          <w:szCs w:val="22"/>
          <w:rtl/>
        </w:rPr>
        <w:t>משחק ניגוד</w:t>
      </w:r>
      <w:r>
        <w:rPr>
          <w:rFonts w:hint="cs"/>
          <w:b/>
          <w:bCs/>
          <w:sz w:val="22"/>
          <w:szCs w:val="22"/>
          <w:rtl/>
        </w:rPr>
        <w:t xml:space="preserve">- </w:t>
      </w:r>
      <w:r>
        <w:rPr>
          <w:rFonts w:hint="cs"/>
          <w:sz w:val="22"/>
          <w:szCs w:val="22"/>
          <w:rtl/>
        </w:rPr>
        <w:t>בלי לדבר עליכם להסתדר לפי הגובה, מי</w:t>
      </w:r>
      <w:r w:rsidR="004649D4">
        <w:rPr>
          <w:rFonts w:hint="cs"/>
          <w:sz w:val="22"/>
          <w:szCs w:val="22"/>
          <w:rtl/>
        </w:rPr>
        <w:t>ד</w:t>
      </w:r>
      <w:r>
        <w:rPr>
          <w:rFonts w:hint="cs"/>
          <w:sz w:val="22"/>
          <w:szCs w:val="22"/>
          <w:rtl/>
        </w:rPr>
        <w:t>ת נעליים, אות ראשונה בשם, חודש לידה.</w:t>
      </w:r>
      <w:r w:rsidR="008C61B0">
        <w:rPr>
          <w:rFonts w:hint="cs"/>
          <w:sz w:val="22"/>
          <w:szCs w:val="22"/>
          <w:rtl/>
        </w:rPr>
        <w:t xml:space="preserve">                           ראיתים אפשר לעשות דברים טוב גם </w:t>
      </w:r>
      <w:proofErr w:type="spellStart"/>
      <w:r w:rsidR="008C61B0">
        <w:rPr>
          <w:rFonts w:hint="cs"/>
          <w:sz w:val="22"/>
          <w:szCs w:val="22"/>
          <w:rtl/>
        </w:rPr>
        <w:t>כשלא</w:t>
      </w:r>
      <w:proofErr w:type="spellEnd"/>
      <w:r w:rsidR="008C61B0">
        <w:rPr>
          <w:rFonts w:hint="cs"/>
          <w:sz w:val="22"/>
          <w:szCs w:val="22"/>
          <w:rtl/>
        </w:rPr>
        <w:t xml:space="preserve"> מדברים. </w:t>
      </w:r>
    </w:p>
    <w:p w14:paraId="0E6D9B85" w14:textId="103A1282" w:rsidR="008B22AE" w:rsidRDefault="004303B0" w:rsidP="00BF650F">
      <w:pPr>
        <w:rPr>
          <w:sz w:val="22"/>
          <w:szCs w:val="22"/>
          <w:rtl/>
        </w:rPr>
      </w:pPr>
      <w:r w:rsidRPr="004303B0">
        <w:rPr>
          <w:rFonts w:hint="cs"/>
          <w:b/>
          <w:bCs/>
          <w:sz w:val="22"/>
          <w:szCs w:val="22"/>
          <w:rtl/>
        </w:rPr>
        <w:t>דיון</w:t>
      </w:r>
      <w:r>
        <w:rPr>
          <w:rFonts w:hint="cs"/>
          <w:sz w:val="22"/>
          <w:szCs w:val="22"/>
          <w:rtl/>
        </w:rPr>
        <w:t xml:space="preserve">- </w:t>
      </w:r>
      <w:r w:rsidR="004649D4">
        <w:rPr>
          <w:rFonts w:hint="cs"/>
          <w:sz w:val="22"/>
          <w:szCs w:val="22"/>
          <w:rtl/>
        </w:rPr>
        <w:t xml:space="preserve">במשחקים הראשונים ראינו שצריך לדבר, מצד שני </w:t>
      </w:r>
      <w:r w:rsidR="008C61B0">
        <w:rPr>
          <w:rFonts w:hint="cs"/>
          <w:sz w:val="22"/>
          <w:szCs w:val="22"/>
          <w:rtl/>
        </w:rPr>
        <w:t>הרבה פעמים אומרים לנו פחות דיבורים יותר עבודה</w:t>
      </w:r>
      <w:r w:rsidR="004649D4">
        <w:rPr>
          <w:rFonts w:hint="cs"/>
          <w:sz w:val="22"/>
          <w:szCs w:val="22"/>
          <w:rtl/>
        </w:rPr>
        <w:t xml:space="preserve"> אז מה משה עשה לא טוב? יש לכם רעיון מתי צריך לדבר ומתי לעבוד? 0למשל בין מריבה דיבורים, וכשרוצים להראות דוגמא לעשות ופחות </w:t>
      </w:r>
      <w:r>
        <w:rPr>
          <w:rFonts w:hint="cs"/>
          <w:sz w:val="22"/>
          <w:szCs w:val="22"/>
          <w:rtl/>
        </w:rPr>
        <w:t>לדבר (אולי גם מתנגש עם משה)</w:t>
      </w:r>
    </w:p>
    <w:p w14:paraId="1EE4D122" w14:textId="1B952FC9" w:rsidR="009259DF" w:rsidRPr="00CE5CC9" w:rsidRDefault="009259DF" w:rsidP="00BF650F">
      <w:pPr>
        <w:rPr>
          <w:b/>
          <w:bCs/>
          <w:sz w:val="22"/>
          <w:szCs w:val="22"/>
          <w:rtl/>
        </w:rPr>
      </w:pPr>
      <w:r>
        <w:rPr>
          <w:rFonts w:hint="cs"/>
          <w:sz w:val="22"/>
          <w:szCs w:val="22"/>
          <w:rtl/>
        </w:rPr>
        <w:t xml:space="preserve">בתור עזרה- לכה דודי במשפט </w:t>
      </w:r>
      <w:r w:rsidRPr="00CE5CC9">
        <w:rPr>
          <w:rFonts w:hint="cs"/>
          <w:b/>
          <w:bCs/>
          <w:sz w:val="22"/>
          <w:szCs w:val="22"/>
          <w:rtl/>
        </w:rPr>
        <w:t>סוף מעשה במחשבה תחילה.</w:t>
      </w:r>
    </w:p>
    <w:p w14:paraId="4556FB26" w14:textId="569B1053" w:rsidR="009259DF" w:rsidRPr="00CE5CC9" w:rsidRDefault="009259DF" w:rsidP="00BF650F">
      <w:pPr>
        <w:rPr>
          <w:b/>
          <w:bCs/>
          <w:sz w:val="22"/>
          <w:szCs w:val="22"/>
          <w:rtl/>
        </w:rPr>
      </w:pPr>
      <w:r w:rsidRPr="00CE5CC9">
        <w:rPr>
          <w:rFonts w:hint="cs"/>
          <w:b/>
          <w:bCs/>
          <w:sz w:val="22"/>
          <w:szCs w:val="22"/>
          <w:rtl/>
        </w:rPr>
        <w:t xml:space="preserve">אנחנו מבינים </w:t>
      </w:r>
      <w:proofErr w:type="spellStart"/>
      <w:r w:rsidRPr="00CE5CC9">
        <w:rPr>
          <w:rFonts w:hint="cs"/>
          <w:b/>
          <w:bCs/>
          <w:sz w:val="22"/>
          <w:szCs w:val="22"/>
          <w:rtl/>
        </w:rPr>
        <w:t>שהפיתרון</w:t>
      </w:r>
      <w:proofErr w:type="spellEnd"/>
      <w:r w:rsidRPr="00CE5CC9">
        <w:rPr>
          <w:rFonts w:hint="cs"/>
          <w:b/>
          <w:bCs/>
          <w:sz w:val="22"/>
          <w:szCs w:val="22"/>
          <w:rtl/>
        </w:rPr>
        <w:t xml:space="preserve"> יכול להיות בדיבור ויכול להיות תלוי במעשים, תמיד עלינו לחשוב כל מקרה לגופו מה המעשה הנכון.</w:t>
      </w:r>
    </w:p>
    <w:p w14:paraId="15CE35DE" w14:textId="1E4CBE3C" w:rsidR="00CE5CC9" w:rsidRDefault="009259DF" w:rsidP="00BF650F">
      <w:pPr>
        <w:rPr>
          <w:sz w:val="22"/>
          <w:szCs w:val="22"/>
        </w:rPr>
      </w:pPr>
      <w:r>
        <w:rPr>
          <w:rFonts w:hint="cs"/>
          <w:sz w:val="22"/>
          <w:szCs w:val="22"/>
          <w:rtl/>
        </w:rPr>
        <w:t xml:space="preserve">שוב- מה </w:t>
      </w:r>
      <w:proofErr w:type="spellStart"/>
      <w:r>
        <w:rPr>
          <w:rFonts w:hint="cs"/>
          <w:sz w:val="22"/>
          <w:szCs w:val="22"/>
          <w:rtl/>
        </w:rPr>
        <w:t>הפיתרון</w:t>
      </w:r>
      <w:proofErr w:type="spellEnd"/>
      <w:r>
        <w:rPr>
          <w:rFonts w:hint="cs"/>
          <w:sz w:val="22"/>
          <w:szCs w:val="22"/>
          <w:rtl/>
        </w:rPr>
        <w:t>??? סוף מעשה במחשבה תחילה.</w:t>
      </w:r>
    </w:p>
    <w:p w14:paraId="012AB780" w14:textId="77777777" w:rsidR="00CE5CC9" w:rsidRDefault="00CE5CC9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4E8D5041" w14:textId="6DD45BD8" w:rsidR="009259DF" w:rsidRDefault="00032EB3" w:rsidP="00BF650F">
      <w:pPr>
        <w:rPr>
          <w:rFonts w:hint="cs"/>
          <w:sz w:val="22"/>
          <w:szCs w:val="22"/>
          <w:rtl/>
        </w:rPr>
      </w:pPr>
      <w:r>
        <w:rPr>
          <w:rFonts w:hint="cs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88DB16" wp14:editId="389D2A20">
                <wp:simplePos x="0" y="0"/>
                <wp:positionH relativeFrom="column">
                  <wp:posOffset>4393121</wp:posOffset>
                </wp:positionH>
                <wp:positionV relativeFrom="paragraph">
                  <wp:posOffset>-759005</wp:posOffset>
                </wp:positionV>
                <wp:extent cx="1690442" cy="3338423"/>
                <wp:effectExtent l="0" t="0" r="24130" b="14605"/>
                <wp:wrapNone/>
                <wp:docPr id="1" name="תיבת טקסט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442" cy="33384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3FEEC" w14:textId="06B820C0" w:rsidR="006E248A" w:rsidRDefault="006E248A"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שמור וזכור בדיבור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השמיענו אל המיוחד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אדוני אחד ושמו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לשם ולתפארת ולתהילה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לקראת שבת לכו ונלכה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כי היא מקור הברכה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מראש מקדם נסוכה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סוף מעשה במחשבה תחילה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מקדש מלך עיר מלוכה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קומי צאי מתוך ההפכה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רב לך שבת בעמק הבכא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והוא יחמול עלייך חמלה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8DB16" id="_x0000_t202" coordsize="21600,21600" o:spt="202" path="m,l,21600r21600,l21600,xe">
                <v:stroke joinstyle="miter"/>
                <v:path gradientshapeok="t" o:connecttype="rect"/>
              </v:shapetype>
              <v:shape id="תיבת טקסט 1" o:spid="_x0000_s1026" type="#_x0000_t202" style="position:absolute;left:0;text-align:left;margin-left:345.9pt;margin-top:-59.75pt;width:133.1pt;height:2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" fillcolor="white [3201]" strokeweight=".5pt">
                <v:textbox>
                  <w:txbxContent>
                    <w:p w14:paraId="38D3FEEC" w14:textId="06B820C0" w:rsidR="006E248A" w:rsidRDefault="006E248A"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שמור וזכור בדיבור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השמיענו אל המיוחד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אדוני אחד ושמו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לשם ולתפארת ולתהילה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לקראת שבת לכו ונלכה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כי היא מקור הברכה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מראש מקדם נסוכה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סוף מעשה במחשבה תחילה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מקדש מלך עיר מלוכה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קומי צאי מתוך ההפכה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רב לך שבת בעמק הבכא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והוא יחמול עלייך חמלה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E248A">
        <w:rPr>
          <w:rFonts w:hint="c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0CDFF1" wp14:editId="64B913BB">
                <wp:simplePos x="0" y="0"/>
                <wp:positionH relativeFrom="column">
                  <wp:posOffset>2729350</wp:posOffset>
                </wp:positionH>
                <wp:positionV relativeFrom="paragraph">
                  <wp:posOffset>-758837</wp:posOffset>
                </wp:positionV>
                <wp:extent cx="1690442" cy="3338423"/>
                <wp:effectExtent l="0" t="0" r="24130" b="14605"/>
                <wp:wrapNone/>
                <wp:docPr id="2" name="תיבת טקסט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442" cy="33384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FFBBB2" w14:textId="77777777" w:rsidR="006E248A" w:rsidRDefault="006E248A" w:rsidP="006E248A"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שמור וזכור בדיבור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השמיענו אל המיוחד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אדוני אחד ושמו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לשם ולתפארת ולתהילה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לקראת שבת לכו ונלכה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כי היא מקור הברכה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מראש מקדם נסוכה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סוף מעשה במחשבה תחילה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מקדש מלך עיר מלוכה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קומי צאי מתוך ההפכה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רב לך שבת בעמק הבכא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והוא יחמול עלייך חמלה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CDFF1" id="תיבת טקסט 2" o:spid="_x0000_s1027" type="#_x0000_t202" style="position:absolute;left:0;text-align:left;margin-left:214.9pt;margin-top:-59.75pt;width:133.1pt;height:262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" fillcolor="window" strokeweight=".5pt">
                <v:textbox>
                  <w:txbxContent>
                    <w:p w14:paraId="43FFBBB2" w14:textId="77777777" w:rsidR="006E248A" w:rsidRDefault="006E248A" w:rsidP="006E248A"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שמור וזכור בדיבור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השמיענו אל המיוחד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אדוני אחד ושמו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לשם ולתפארת ולתהילה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לקראת שבת לכו ונלכה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כי היא מקור הברכה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מראש מקדם נסוכה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סוף מעשה במחשבה תחילה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מקדש מלך עיר מלוכה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קומי צאי מתוך ההפכה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רב לך שבת בעמק הבכא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והוא יחמול עלייך חמלה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E248A">
        <w:rPr>
          <w:rFonts w:hint="c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C9D525" wp14:editId="0183EEAA">
                <wp:simplePos x="0" y="0"/>
                <wp:positionH relativeFrom="column">
                  <wp:posOffset>-659849</wp:posOffset>
                </wp:positionH>
                <wp:positionV relativeFrom="paragraph">
                  <wp:posOffset>-767751</wp:posOffset>
                </wp:positionV>
                <wp:extent cx="1690442" cy="3338423"/>
                <wp:effectExtent l="0" t="0" r="24130" b="14605"/>
                <wp:wrapNone/>
                <wp:docPr id="4" name="תיבת טקסט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442" cy="33384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25D8FB" w14:textId="77777777" w:rsidR="006E248A" w:rsidRDefault="006E248A" w:rsidP="006E248A"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שמור וזכור בדיבור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השמיענו אל המיוחד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אדוני אחד ושמו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לשם ולתפארת ולתהילה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לקראת שבת לכו ונלכה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כי היא מקור הברכה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מראש מקדם נסוכה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סוף מעשה במחשבה תחילה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מקדש מלך עיר מלוכה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קומי צאי מתוך ההפכה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רב לך שבת בעמק הבכא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והוא יחמול עלייך חמלה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9D525" id="תיבת טקסט 4" o:spid="_x0000_s1028" type="#_x0000_t202" style="position:absolute;left:0;text-align:left;margin-left:-51.95pt;margin-top:-60.45pt;width:133.1pt;height:262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" fillcolor="window" strokeweight=".5pt">
                <v:textbox>
                  <w:txbxContent>
                    <w:p w14:paraId="5625D8FB" w14:textId="77777777" w:rsidR="006E248A" w:rsidRDefault="006E248A" w:rsidP="006E248A"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שמור וזכור בדיבור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השמיענו אל המיוחד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אדוני אחד ושמו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לשם ולתפארת ולתהילה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לקראת שבת לכו ונלכה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כי היא מקור הברכה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מראש מקדם נסוכה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סוף מעשה במחשבה תחילה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מקדש מלך עיר מלוכה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קומי צאי מתוך ההפכה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רב לך שבת בעמק הבכא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והוא יחמול עלייך חמלה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E248A">
        <w:rPr>
          <w:rFonts w:hint="cs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898684" wp14:editId="525A52AC">
                <wp:simplePos x="0" y="0"/>
                <wp:positionH relativeFrom="column">
                  <wp:posOffset>1039555</wp:posOffset>
                </wp:positionH>
                <wp:positionV relativeFrom="paragraph">
                  <wp:posOffset>-767751</wp:posOffset>
                </wp:positionV>
                <wp:extent cx="1690442" cy="3338423"/>
                <wp:effectExtent l="0" t="0" r="24130" b="14605"/>
                <wp:wrapNone/>
                <wp:docPr id="3" name="תיבת טקסט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0442" cy="33384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3FEE15" w14:textId="77777777" w:rsidR="006E248A" w:rsidRDefault="006E248A" w:rsidP="006E248A"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שמור וזכור בדיבור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השמיענו אל המיוחד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אדוני אחד ושמו אחד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לשם ולתפארת ולתהילה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לקראת שבת לכו ונלכה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כי היא מקור הברכה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מראש מקדם נסוכה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סוף מעשה במחשבה תחילה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לכה דודי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...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מקדש מלך עיר מלוכה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קומי צאי מתוך ההפכה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רב לך שבת בעמק הבכא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br/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  <w:rtl/>
                              </w:rPr>
                              <w:t>והוא יחמול עלייך חמלה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98684" id="תיבת טקסט 3" o:spid="_x0000_s1029" type="#_x0000_t202" style="position:absolute;left:0;text-align:left;margin-left:81.85pt;margin-top:-60.45pt;width:133.1pt;height:262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" fillcolor="window" strokeweight=".5pt">
                <v:textbox>
                  <w:txbxContent>
                    <w:p w14:paraId="423FEE15" w14:textId="77777777" w:rsidR="006E248A" w:rsidRDefault="006E248A" w:rsidP="006E248A"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שמור וזכור בדיבור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השמיענו אל המיוחד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אדוני אחד ושמו אחד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לשם ולתפארת ולתהילה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לקראת שבת לכו ונלכה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כי היא מקור הברכה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מראש מקדם נסוכה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סוף מעשה במחשבה תחילה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לכה דודי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...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מקדש מלך עיר מלוכה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קומי צאי מתוך ההפכה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רב לך שבת בעמק הבכא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,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br/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  <w:rtl/>
                        </w:rPr>
                        <w:t>והוא יחמול עלייך חמלה</w:t>
                      </w:r>
                      <w:r>
                        <w:rPr>
                          <w:rFonts w:ascii="Arial" w:hAnsi="Arial" w:cs="Arial"/>
                          <w:color w:val="000000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21E8F81" w14:textId="49742E5D" w:rsidR="00032EB3" w:rsidRPr="00032EB3" w:rsidRDefault="00032EB3" w:rsidP="00032EB3">
      <w:pPr>
        <w:rPr>
          <w:rFonts w:hint="cs"/>
          <w:sz w:val="22"/>
          <w:szCs w:val="22"/>
        </w:rPr>
      </w:pPr>
    </w:p>
    <w:p w14:paraId="09239236" w14:textId="34ACCEBA" w:rsidR="00032EB3" w:rsidRPr="00032EB3" w:rsidRDefault="00032EB3" w:rsidP="00032EB3">
      <w:pPr>
        <w:rPr>
          <w:rFonts w:hint="cs"/>
          <w:sz w:val="22"/>
          <w:szCs w:val="22"/>
        </w:rPr>
      </w:pPr>
    </w:p>
    <w:p w14:paraId="64837662" w14:textId="22616C03" w:rsidR="00032EB3" w:rsidRPr="00032EB3" w:rsidRDefault="00032EB3" w:rsidP="00032EB3">
      <w:pPr>
        <w:rPr>
          <w:rFonts w:hint="cs"/>
          <w:sz w:val="22"/>
          <w:szCs w:val="22"/>
        </w:rPr>
      </w:pPr>
    </w:p>
    <w:p w14:paraId="0E7983D6" w14:textId="66C36CED" w:rsidR="00032EB3" w:rsidRPr="00032EB3" w:rsidRDefault="00032EB3" w:rsidP="00032EB3">
      <w:pPr>
        <w:rPr>
          <w:rFonts w:hint="cs"/>
          <w:sz w:val="22"/>
          <w:szCs w:val="22"/>
        </w:rPr>
      </w:pPr>
    </w:p>
    <w:p w14:paraId="7236A52C" w14:textId="356B8A76" w:rsidR="00032EB3" w:rsidRPr="00032EB3" w:rsidRDefault="00032EB3" w:rsidP="00032EB3">
      <w:pPr>
        <w:rPr>
          <w:rFonts w:hint="cs"/>
          <w:sz w:val="22"/>
          <w:szCs w:val="22"/>
        </w:rPr>
      </w:pPr>
    </w:p>
    <w:p w14:paraId="79ABA5E8" w14:textId="4908BBB4" w:rsidR="00032EB3" w:rsidRPr="00032EB3" w:rsidRDefault="00032EB3" w:rsidP="00032EB3">
      <w:pPr>
        <w:rPr>
          <w:rFonts w:hint="cs"/>
          <w:sz w:val="22"/>
          <w:szCs w:val="22"/>
        </w:rPr>
      </w:pPr>
    </w:p>
    <w:p w14:paraId="6F15BD22" w14:textId="3005ABE7" w:rsidR="00032EB3" w:rsidRPr="00032EB3" w:rsidRDefault="00032EB3" w:rsidP="00032EB3">
      <w:pPr>
        <w:rPr>
          <w:rFonts w:hint="cs"/>
          <w:sz w:val="22"/>
          <w:szCs w:val="22"/>
        </w:rPr>
      </w:pPr>
    </w:p>
    <w:p w14:paraId="64A07BC8" w14:textId="7BB990B4" w:rsidR="00032EB3" w:rsidRPr="00032EB3" w:rsidRDefault="00032EB3" w:rsidP="00032EB3">
      <w:pPr>
        <w:rPr>
          <w:rFonts w:hint="cs"/>
          <w:sz w:val="22"/>
          <w:szCs w:val="22"/>
        </w:rPr>
      </w:pPr>
    </w:p>
    <w:p w14:paraId="18F13C8F" w14:textId="06D457CC" w:rsidR="00032EB3" w:rsidRDefault="00032EB3" w:rsidP="00032EB3">
      <w:pPr>
        <w:rPr>
          <w:rFonts w:hint="cs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133961AE" wp14:editId="05CF324A">
            <wp:simplePos x="0" y="0"/>
            <wp:positionH relativeFrom="column">
              <wp:posOffset>-660400</wp:posOffset>
            </wp:positionH>
            <wp:positionV relativeFrom="paragraph">
              <wp:posOffset>229223</wp:posOffset>
            </wp:positionV>
            <wp:extent cx="6887210" cy="5460365"/>
            <wp:effectExtent l="0" t="0" r="8890" b="6985"/>
            <wp:wrapNone/>
            <wp:docPr id="5" name="תמונה 5" descr="משה מכה בסלע - יויו דפי צביע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משה מכה בסלע - יויו דפי צביעה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7210" cy="5460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2B741C" w14:textId="241E6370" w:rsidR="00032EB3" w:rsidRDefault="00032EB3" w:rsidP="00032EB3">
      <w:pPr>
        <w:rPr>
          <w:sz w:val="22"/>
          <w:szCs w:val="22"/>
          <w:rtl/>
        </w:rPr>
      </w:pPr>
    </w:p>
    <w:p w14:paraId="52E779DD" w14:textId="1B38D6FF" w:rsidR="00032EB3" w:rsidRDefault="00032EB3" w:rsidP="00032EB3">
      <w:pPr>
        <w:rPr>
          <w:sz w:val="22"/>
          <w:szCs w:val="22"/>
          <w:rtl/>
        </w:rPr>
      </w:pPr>
    </w:p>
    <w:p w14:paraId="6E9CBCB7" w14:textId="0E00AEA5" w:rsidR="00032EB3" w:rsidRDefault="00032EB3" w:rsidP="00032EB3">
      <w:pPr>
        <w:rPr>
          <w:sz w:val="22"/>
          <w:szCs w:val="22"/>
          <w:rtl/>
        </w:rPr>
      </w:pPr>
    </w:p>
    <w:p w14:paraId="4B38B4A6" w14:textId="597733CC" w:rsidR="00032EB3" w:rsidRDefault="00032EB3" w:rsidP="00032EB3">
      <w:pPr>
        <w:rPr>
          <w:sz w:val="22"/>
          <w:szCs w:val="22"/>
          <w:rtl/>
        </w:rPr>
      </w:pPr>
    </w:p>
    <w:p w14:paraId="4D0AFDBD" w14:textId="39B51354" w:rsidR="00032EB3" w:rsidRDefault="00032EB3" w:rsidP="00032EB3">
      <w:pPr>
        <w:rPr>
          <w:sz w:val="22"/>
          <w:szCs w:val="22"/>
          <w:rtl/>
        </w:rPr>
      </w:pPr>
    </w:p>
    <w:p w14:paraId="72B344EB" w14:textId="6267EF8B" w:rsidR="00032EB3" w:rsidRDefault="00032EB3" w:rsidP="00032EB3">
      <w:pPr>
        <w:rPr>
          <w:sz w:val="22"/>
          <w:szCs w:val="22"/>
          <w:rtl/>
        </w:rPr>
      </w:pPr>
    </w:p>
    <w:p w14:paraId="485D9138" w14:textId="4898F67F" w:rsidR="00032EB3" w:rsidRDefault="00032EB3" w:rsidP="00032EB3">
      <w:pPr>
        <w:rPr>
          <w:sz w:val="22"/>
          <w:szCs w:val="22"/>
          <w:rtl/>
        </w:rPr>
      </w:pPr>
    </w:p>
    <w:p w14:paraId="2F354838" w14:textId="2A205D45" w:rsidR="00032EB3" w:rsidRDefault="00032EB3" w:rsidP="00032EB3">
      <w:pPr>
        <w:rPr>
          <w:sz w:val="22"/>
          <w:szCs w:val="22"/>
          <w:rtl/>
        </w:rPr>
      </w:pPr>
    </w:p>
    <w:p w14:paraId="36A6DA23" w14:textId="3A0B41CA" w:rsidR="00032EB3" w:rsidRDefault="00032EB3" w:rsidP="00032EB3">
      <w:pPr>
        <w:rPr>
          <w:sz w:val="22"/>
          <w:szCs w:val="22"/>
          <w:rtl/>
        </w:rPr>
      </w:pPr>
    </w:p>
    <w:p w14:paraId="5CE7AA63" w14:textId="3E808729" w:rsidR="00032EB3" w:rsidRDefault="00032EB3" w:rsidP="00032EB3">
      <w:pPr>
        <w:rPr>
          <w:sz w:val="22"/>
          <w:szCs w:val="22"/>
          <w:rtl/>
        </w:rPr>
      </w:pPr>
    </w:p>
    <w:p w14:paraId="63CDF8A6" w14:textId="6FC8E074" w:rsidR="00032EB3" w:rsidRDefault="00032EB3" w:rsidP="00032EB3">
      <w:pPr>
        <w:rPr>
          <w:sz w:val="22"/>
          <w:szCs w:val="22"/>
          <w:rtl/>
        </w:rPr>
      </w:pPr>
    </w:p>
    <w:p w14:paraId="0857AE6A" w14:textId="26CADE1E" w:rsidR="00032EB3" w:rsidRDefault="00032EB3" w:rsidP="00032EB3">
      <w:pPr>
        <w:rPr>
          <w:sz w:val="22"/>
          <w:szCs w:val="22"/>
          <w:rtl/>
        </w:rPr>
      </w:pPr>
    </w:p>
    <w:p w14:paraId="4FB7F4EC" w14:textId="5F3BDB46" w:rsidR="00032EB3" w:rsidRDefault="00032EB3" w:rsidP="00032EB3">
      <w:pPr>
        <w:rPr>
          <w:sz w:val="22"/>
          <w:szCs w:val="22"/>
          <w:rtl/>
        </w:rPr>
      </w:pPr>
    </w:p>
    <w:p w14:paraId="1657E898" w14:textId="4582D2BB" w:rsidR="00032EB3" w:rsidRDefault="00032EB3" w:rsidP="00032EB3">
      <w:pPr>
        <w:rPr>
          <w:sz w:val="22"/>
          <w:szCs w:val="22"/>
          <w:rtl/>
        </w:rPr>
      </w:pPr>
    </w:p>
    <w:p w14:paraId="46DB1CA9" w14:textId="5EE7593B" w:rsidR="00032EB3" w:rsidRDefault="00032EB3" w:rsidP="00032EB3">
      <w:pPr>
        <w:rPr>
          <w:sz w:val="22"/>
          <w:szCs w:val="22"/>
          <w:rtl/>
        </w:rPr>
      </w:pPr>
    </w:p>
    <w:p w14:paraId="6C572477" w14:textId="661EE8FB" w:rsidR="00032EB3" w:rsidRDefault="00032EB3" w:rsidP="00032EB3">
      <w:pPr>
        <w:rPr>
          <w:sz w:val="22"/>
          <w:szCs w:val="22"/>
          <w:rtl/>
        </w:rPr>
      </w:pPr>
    </w:p>
    <w:p w14:paraId="4ADCD9D9" w14:textId="159E2C8E" w:rsidR="00032EB3" w:rsidRDefault="00032EB3" w:rsidP="00032EB3">
      <w:pPr>
        <w:rPr>
          <w:sz w:val="22"/>
          <w:szCs w:val="22"/>
          <w:rtl/>
        </w:rPr>
      </w:pPr>
    </w:p>
    <w:p w14:paraId="70200B71" w14:textId="1863CF4F" w:rsidR="00032EB3" w:rsidRDefault="00032EB3" w:rsidP="00032EB3">
      <w:pPr>
        <w:rPr>
          <w:sz w:val="22"/>
          <w:szCs w:val="22"/>
          <w:rtl/>
        </w:rPr>
      </w:pPr>
    </w:p>
    <w:p w14:paraId="4814DAD9" w14:textId="631C85CE" w:rsidR="00032EB3" w:rsidRDefault="00032EB3" w:rsidP="00032EB3">
      <w:pPr>
        <w:rPr>
          <w:sz w:val="22"/>
          <w:szCs w:val="22"/>
          <w:rtl/>
        </w:rPr>
      </w:pPr>
    </w:p>
    <w:p w14:paraId="58461AE8" w14:textId="665C7E5F" w:rsidR="00DA04E3" w:rsidRDefault="00032EB3" w:rsidP="00032EB3">
      <w:pPr>
        <w:rPr>
          <w:rFonts w:cs="Guttman Stam"/>
          <w:sz w:val="20"/>
          <w:szCs w:val="20"/>
        </w:rPr>
      </w:pPr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 xml:space="preserve">לָכֵ֗ן לֹ֤א תָבִ֨יאוּ֙ </w:t>
      </w:r>
      <w:proofErr w:type="spellStart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>אֶת־הַקָּהָ֣ל</w:t>
      </w:r>
      <w:proofErr w:type="spellEnd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 xml:space="preserve"> הַזֶּ֔ה </w:t>
      </w:r>
      <w:proofErr w:type="spellStart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>אֶל־הָאָ֖רֶץ</w:t>
      </w:r>
      <w:proofErr w:type="spellEnd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 xml:space="preserve"> </w:t>
      </w:r>
      <w:proofErr w:type="spellStart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>אֲשֶׁר־נָתַ֥תִּי</w:t>
      </w:r>
      <w:proofErr w:type="spellEnd"/>
      <w:r w:rsidRPr="00032EB3">
        <w:rPr>
          <w:rFonts w:ascii="Arial Unicode MS" w:hAnsi="Arial Unicode MS" w:cs="Guttman Stam"/>
          <w:color w:val="000000"/>
          <w:sz w:val="32"/>
          <w:szCs w:val="32"/>
          <w:shd w:val="clear" w:color="auto" w:fill="FFFFFF"/>
          <w:rtl/>
        </w:rPr>
        <w:t xml:space="preserve"> לָהֶֽם׃</w:t>
      </w:r>
    </w:p>
    <w:p w14:paraId="01A30752" w14:textId="4F6D2411" w:rsidR="00032EB3" w:rsidRPr="00032EB3" w:rsidRDefault="00DA04E3" w:rsidP="00DA04E3">
      <w:pPr>
        <w:rPr>
          <w:rFonts w:cs="Guttman Stam" w:hint="cs"/>
          <w:sz w:val="20"/>
          <w:szCs w:val="20"/>
        </w:rPr>
      </w:pPr>
      <w:r>
        <w:rPr>
          <w:rFonts w:cs="Guttman Stam"/>
          <w:sz w:val="20"/>
          <w:szCs w:val="20"/>
        </w:rPr>
        <w:br w:type="page"/>
      </w:r>
      <w:r>
        <w:rPr>
          <w:noProof/>
        </w:rPr>
        <w:drawing>
          <wp:inline distT="0" distB="0" distL="0" distR="0" wp14:anchorId="290D6DA7" wp14:editId="03347278">
            <wp:extent cx="4623649" cy="5578130"/>
            <wp:effectExtent l="0" t="0" r="0" b="0"/>
            <wp:docPr id="7" name="תמונה 7" descr="Vector Group Of Friends Of The Pagoda, Friends Clipart, Student, Child PNG  Transparent Clipart Image and PSD Fil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ctor Group Of Friends Of The Pagoda, Friends Clipart, Student, Child PNG  Transparent Clipart Image and PSD File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3438" l="10000" r="9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5" t="19954" r="20342" b="6439"/>
                    <a:stretch/>
                  </pic:blipFill>
                  <pic:spPr bwMode="auto">
                    <a:xfrm rot="16200000">
                      <a:off x="0" y="0"/>
                      <a:ext cx="4638203" cy="5595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3B99D7B5" wp14:editId="1F6C5596">
            <wp:simplePos x="0" y="0"/>
            <wp:positionH relativeFrom="column">
              <wp:posOffset>172085</wp:posOffset>
            </wp:positionH>
            <wp:positionV relativeFrom="paragraph">
              <wp:posOffset>-476885</wp:posOffset>
            </wp:positionV>
            <wp:extent cx="4623435" cy="5577840"/>
            <wp:effectExtent l="0" t="0" r="0" b="0"/>
            <wp:wrapThrough wrapText="bothSides">
              <wp:wrapPolygon edited="0">
                <wp:start x="20714" y="14463"/>
                <wp:lineTo x="20447" y="14389"/>
                <wp:lineTo x="19112" y="12397"/>
                <wp:lineTo x="19112" y="12323"/>
                <wp:lineTo x="17689" y="10036"/>
                <wp:lineTo x="17689" y="9963"/>
                <wp:lineTo x="16265" y="6348"/>
                <wp:lineTo x="14841" y="6200"/>
                <wp:lineTo x="14841" y="4356"/>
                <wp:lineTo x="14040" y="1922"/>
                <wp:lineTo x="13328" y="1848"/>
                <wp:lineTo x="11993" y="668"/>
                <wp:lineTo x="10569" y="446"/>
                <wp:lineTo x="9145" y="594"/>
                <wp:lineTo x="9145" y="1258"/>
                <wp:lineTo x="7721" y="1258"/>
                <wp:lineTo x="7721" y="2291"/>
                <wp:lineTo x="4873" y="2438"/>
                <wp:lineTo x="4873" y="10995"/>
                <wp:lineTo x="3449" y="10995"/>
                <wp:lineTo x="3449" y="11955"/>
                <wp:lineTo x="2025" y="11955"/>
                <wp:lineTo x="2025" y="12692"/>
                <wp:lineTo x="1402" y="12692"/>
                <wp:lineTo x="1224" y="13209"/>
                <wp:lineTo x="1224" y="13651"/>
                <wp:lineTo x="1580" y="20807"/>
                <wp:lineTo x="2025" y="20733"/>
                <wp:lineTo x="3360" y="20586"/>
                <wp:lineTo x="3449" y="20586"/>
                <wp:lineTo x="4784" y="19995"/>
                <wp:lineTo x="4873" y="19995"/>
                <wp:lineTo x="6208" y="20586"/>
                <wp:lineTo x="6297" y="20586"/>
                <wp:lineTo x="7009" y="20807"/>
                <wp:lineTo x="7721" y="18668"/>
                <wp:lineTo x="8433" y="20881"/>
                <wp:lineTo x="9145" y="20807"/>
                <wp:lineTo x="10480" y="20438"/>
                <wp:lineTo x="11993" y="20364"/>
                <wp:lineTo x="13328" y="20733"/>
                <wp:lineTo x="13417" y="20733"/>
                <wp:lineTo x="14752" y="20807"/>
                <wp:lineTo x="14841" y="20807"/>
                <wp:lineTo x="16176" y="20586"/>
                <wp:lineTo x="16265" y="20586"/>
                <wp:lineTo x="17689" y="20143"/>
                <wp:lineTo x="19023" y="20881"/>
                <wp:lineTo x="19112" y="20881"/>
                <wp:lineTo x="20536" y="14979"/>
                <wp:lineTo x="20714" y="14905"/>
                <wp:lineTo x="20714" y="14463"/>
              </wp:wrapPolygon>
            </wp:wrapThrough>
            <wp:docPr id="6" name="תמונה 6" descr="Vector Group Of Friends Of The Pagoda, Friends Clipart, Student, Child PNG  Transparent Clipart Image and PSD File for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Vector Group Of Friends Of The Pagoda, Friends Clipart, Student, Child PNG  Transparent Clipart Image and PSD File for Free Downloa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10000" b="93438" l="10000" r="900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45" t="19954" r="20342" b="6439"/>
                    <a:stretch/>
                  </pic:blipFill>
                  <pic:spPr bwMode="auto">
                    <a:xfrm rot="16200000">
                      <a:off x="0" y="0"/>
                      <a:ext cx="4623435" cy="557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32EB3" w:rsidRPr="00032EB3" w:rsidSect="00FF4C7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Guttman Stam">
    <w:panose1 w:val="02010401010101010101"/>
    <w:charset w:val="B1"/>
    <w:family w:val="auto"/>
    <w:pitch w:val="variable"/>
    <w:sig w:usb0="00000801" w:usb1="4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50F"/>
    <w:rsid w:val="00032EB3"/>
    <w:rsid w:val="0012282E"/>
    <w:rsid w:val="00162D9F"/>
    <w:rsid w:val="004303B0"/>
    <w:rsid w:val="004649D4"/>
    <w:rsid w:val="006E248A"/>
    <w:rsid w:val="008B22AE"/>
    <w:rsid w:val="008C61B0"/>
    <w:rsid w:val="009259DF"/>
    <w:rsid w:val="00BD775E"/>
    <w:rsid w:val="00BF650F"/>
    <w:rsid w:val="00CC38CA"/>
    <w:rsid w:val="00CE5CC9"/>
    <w:rsid w:val="00DA04E3"/>
    <w:rsid w:val="00DD1015"/>
    <w:rsid w:val="00FF4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F3BDA"/>
  <w15:chartTrackingRefBased/>
  <w15:docId w15:val="{0A6BC2F8-AD21-43CA-BD11-7A78FCFD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1"/>
        <w:szCs w:val="21"/>
        <w:lang w:val="en-US" w:eastAsia="en-US" w:bidi="he-IL"/>
      </w:rPr>
    </w:rPrDefault>
    <w:pPrDefault>
      <w:pPr>
        <w:bidi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282E"/>
  </w:style>
  <w:style w:type="paragraph" w:styleId="1">
    <w:name w:val="heading 1"/>
    <w:basedOn w:val="a"/>
    <w:next w:val="a"/>
    <w:link w:val="10"/>
    <w:uiPriority w:val="9"/>
    <w:qFormat/>
    <w:rsid w:val="0012282E"/>
    <w:pPr>
      <w:keepNext/>
      <w:keepLines/>
      <w:pBdr>
        <w:bottom w:val="single" w:sz="4" w:space="2" w:color="C0504D" w:themeColor="accent2"/>
      </w:pBdr>
      <w:spacing w:before="360" w:after="120" w:line="240" w:lineRule="auto"/>
      <w:outlineLvl w:val="0"/>
    </w:pPr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12282E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12282E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82E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282E"/>
    <w:pPr>
      <w:ind w:left="720"/>
      <w:contextualSpacing/>
    </w:pPr>
  </w:style>
  <w:style w:type="character" w:customStyle="1" w:styleId="10">
    <w:name w:val="כותרת 1 תו"/>
    <w:basedOn w:val="a0"/>
    <w:link w:val="1"/>
    <w:uiPriority w:val="9"/>
    <w:rsid w:val="0012282E"/>
    <w:rPr>
      <w:rFonts w:asciiTheme="majorHAnsi" w:eastAsiaTheme="majorEastAsia" w:hAnsiTheme="majorHAnsi" w:cstheme="majorBidi"/>
      <w:color w:val="262626" w:themeColor="text1" w:themeTint="D9"/>
      <w:sz w:val="40"/>
      <w:szCs w:val="40"/>
    </w:rPr>
  </w:style>
  <w:style w:type="character" w:customStyle="1" w:styleId="20">
    <w:name w:val="כותרת 2 תו"/>
    <w:basedOn w:val="a0"/>
    <w:link w:val="2"/>
    <w:uiPriority w:val="9"/>
    <w:rsid w:val="0012282E"/>
    <w:rPr>
      <w:rFonts w:asciiTheme="majorHAnsi" w:eastAsiaTheme="majorEastAsia" w:hAnsiTheme="majorHAnsi" w:cstheme="majorBidi"/>
      <w:color w:val="C0504D" w:themeColor="accent2"/>
      <w:sz w:val="36"/>
      <w:szCs w:val="36"/>
    </w:rPr>
  </w:style>
  <w:style w:type="character" w:customStyle="1" w:styleId="30">
    <w:name w:val="כותרת 3 תו"/>
    <w:basedOn w:val="a0"/>
    <w:link w:val="3"/>
    <w:uiPriority w:val="9"/>
    <w:rsid w:val="0012282E"/>
    <w:rPr>
      <w:rFonts w:asciiTheme="majorHAnsi" w:eastAsiaTheme="majorEastAsia" w:hAnsiTheme="majorHAnsi" w:cstheme="majorBidi"/>
      <w:color w:val="943634" w:themeColor="accent2" w:themeShade="BF"/>
      <w:sz w:val="32"/>
      <w:szCs w:val="32"/>
    </w:rPr>
  </w:style>
  <w:style w:type="character" w:customStyle="1" w:styleId="40">
    <w:name w:val="כותרת 4 תו"/>
    <w:basedOn w:val="a0"/>
    <w:link w:val="4"/>
    <w:uiPriority w:val="9"/>
    <w:semiHidden/>
    <w:rsid w:val="0012282E"/>
    <w:rPr>
      <w:rFonts w:asciiTheme="majorHAnsi" w:eastAsiaTheme="majorEastAsia" w:hAnsiTheme="majorHAnsi" w:cstheme="majorBidi"/>
      <w:i/>
      <w:iCs/>
      <w:color w:val="632423" w:themeColor="accent2" w:themeShade="80"/>
      <w:sz w:val="28"/>
      <w:szCs w:val="28"/>
    </w:rPr>
  </w:style>
  <w:style w:type="character" w:customStyle="1" w:styleId="50">
    <w:name w:val="כותרת 5 תו"/>
    <w:basedOn w:val="a0"/>
    <w:link w:val="5"/>
    <w:uiPriority w:val="9"/>
    <w:semiHidden/>
    <w:rsid w:val="0012282E"/>
    <w:rPr>
      <w:rFonts w:asciiTheme="majorHAnsi" w:eastAsiaTheme="majorEastAsia" w:hAnsiTheme="majorHAnsi" w:cstheme="majorBidi"/>
      <w:color w:val="943634" w:themeColor="accent2" w:themeShade="BF"/>
      <w:sz w:val="24"/>
      <w:szCs w:val="24"/>
    </w:rPr>
  </w:style>
  <w:style w:type="character" w:customStyle="1" w:styleId="60">
    <w:name w:val="כותרת 6 תו"/>
    <w:basedOn w:val="a0"/>
    <w:link w:val="6"/>
    <w:uiPriority w:val="9"/>
    <w:semiHidden/>
    <w:rsid w:val="0012282E"/>
    <w:rPr>
      <w:rFonts w:asciiTheme="majorHAnsi" w:eastAsiaTheme="majorEastAsia" w:hAnsiTheme="majorHAnsi" w:cstheme="majorBidi"/>
      <w:i/>
      <w:iCs/>
      <w:color w:val="632423" w:themeColor="accent2" w:themeShade="80"/>
      <w:sz w:val="24"/>
      <w:szCs w:val="24"/>
    </w:rPr>
  </w:style>
  <w:style w:type="character" w:customStyle="1" w:styleId="70">
    <w:name w:val="כותרת 7 תו"/>
    <w:basedOn w:val="a0"/>
    <w:link w:val="7"/>
    <w:uiPriority w:val="9"/>
    <w:semiHidden/>
    <w:rsid w:val="0012282E"/>
    <w:rPr>
      <w:rFonts w:asciiTheme="majorHAnsi" w:eastAsiaTheme="majorEastAsia" w:hAnsiTheme="majorHAnsi" w:cstheme="majorBidi"/>
      <w:b/>
      <w:bCs/>
      <w:color w:val="632423" w:themeColor="accent2" w:themeShade="80"/>
      <w:sz w:val="22"/>
      <w:szCs w:val="22"/>
    </w:rPr>
  </w:style>
  <w:style w:type="character" w:customStyle="1" w:styleId="80">
    <w:name w:val="כותרת 8 תו"/>
    <w:basedOn w:val="a0"/>
    <w:link w:val="8"/>
    <w:uiPriority w:val="9"/>
    <w:semiHidden/>
    <w:rsid w:val="0012282E"/>
    <w:rPr>
      <w:rFonts w:asciiTheme="majorHAnsi" w:eastAsiaTheme="majorEastAsia" w:hAnsiTheme="majorHAnsi" w:cstheme="majorBidi"/>
      <w:color w:val="632423" w:themeColor="accent2" w:themeShade="80"/>
      <w:sz w:val="22"/>
      <w:szCs w:val="22"/>
    </w:rPr>
  </w:style>
  <w:style w:type="character" w:customStyle="1" w:styleId="90">
    <w:name w:val="כותרת 9 תו"/>
    <w:basedOn w:val="a0"/>
    <w:link w:val="9"/>
    <w:uiPriority w:val="9"/>
    <w:semiHidden/>
    <w:rsid w:val="0012282E"/>
    <w:rPr>
      <w:rFonts w:asciiTheme="majorHAnsi" w:eastAsiaTheme="majorEastAsia" w:hAnsiTheme="majorHAnsi" w:cstheme="majorBidi"/>
      <w:i/>
      <w:iCs/>
      <w:color w:val="632423" w:themeColor="accent2" w:themeShade="80"/>
      <w:sz w:val="22"/>
      <w:szCs w:val="22"/>
    </w:rPr>
  </w:style>
  <w:style w:type="paragraph" w:styleId="a4">
    <w:name w:val="caption"/>
    <w:basedOn w:val="a"/>
    <w:next w:val="a"/>
    <w:uiPriority w:val="35"/>
    <w:semiHidden/>
    <w:unhideWhenUsed/>
    <w:qFormat/>
    <w:rsid w:val="0012282E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a5">
    <w:name w:val="Title"/>
    <w:basedOn w:val="a"/>
    <w:next w:val="a"/>
    <w:link w:val="a6"/>
    <w:uiPriority w:val="10"/>
    <w:qFormat/>
    <w:rsid w:val="0012282E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character" w:customStyle="1" w:styleId="a6">
    <w:name w:val="כותרת טקסט תו"/>
    <w:basedOn w:val="a0"/>
    <w:link w:val="a5"/>
    <w:uiPriority w:val="10"/>
    <w:rsid w:val="0012282E"/>
    <w:rPr>
      <w:rFonts w:asciiTheme="majorHAnsi" w:eastAsiaTheme="majorEastAsia" w:hAnsiTheme="majorHAnsi" w:cstheme="majorBidi"/>
      <w:color w:val="262626" w:themeColor="text1" w:themeTint="D9"/>
      <w:sz w:val="96"/>
      <w:szCs w:val="96"/>
    </w:rPr>
  </w:style>
  <w:style w:type="paragraph" w:styleId="a7">
    <w:name w:val="Subtitle"/>
    <w:basedOn w:val="a"/>
    <w:next w:val="a"/>
    <w:link w:val="a8"/>
    <w:uiPriority w:val="11"/>
    <w:qFormat/>
    <w:rsid w:val="0012282E"/>
    <w:pPr>
      <w:numPr>
        <w:ilvl w:val="1"/>
      </w:numPr>
      <w:spacing w:after="240"/>
    </w:pPr>
    <w:rPr>
      <w:caps/>
      <w:color w:val="404040" w:themeColor="text1" w:themeTint="BF"/>
      <w:spacing w:val="20"/>
      <w:sz w:val="28"/>
      <w:szCs w:val="28"/>
    </w:rPr>
  </w:style>
  <w:style w:type="character" w:customStyle="1" w:styleId="a8">
    <w:name w:val="כותרת משנה תו"/>
    <w:basedOn w:val="a0"/>
    <w:link w:val="a7"/>
    <w:uiPriority w:val="11"/>
    <w:rsid w:val="0012282E"/>
    <w:rPr>
      <w:caps/>
      <w:color w:val="404040" w:themeColor="text1" w:themeTint="BF"/>
      <w:spacing w:val="20"/>
      <w:sz w:val="28"/>
      <w:szCs w:val="28"/>
    </w:rPr>
  </w:style>
  <w:style w:type="character" w:styleId="a9">
    <w:name w:val="Strong"/>
    <w:basedOn w:val="a0"/>
    <w:uiPriority w:val="22"/>
    <w:qFormat/>
    <w:rsid w:val="0012282E"/>
    <w:rPr>
      <w:b/>
      <w:bCs/>
    </w:rPr>
  </w:style>
  <w:style w:type="character" w:styleId="aa">
    <w:name w:val="Emphasis"/>
    <w:basedOn w:val="a0"/>
    <w:uiPriority w:val="20"/>
    <w:qFormat/>
    <w:rsid w:val="0012282E"/>
    <w:rPr>
      <w:i/>
      <w:iCs/>
      <w:color w:val="000000" w:themeColor="text1"/>
    </w:rPr>
  </w:style>
  <w:style w:type="paragraph" w:styleId="ab">
    <w:name w:val="No Spacing"/>
    <w:uiPriority w:val="1"/>
    <w:qFormat/>
    <w:rsid w:val="0012282E"/>
    <w:pPr>
      <w:spacing w:after="0" w:line="240" w:lineRule="auto"/>
    </w:pPr>
  </w:style>
  <w:style w:type="paragraph" w:styleId="ac">
    <w:name w:val="Quote"/>
    <w:basedOn w:val="a"/>
    <w:next w:val="a"/>
    <w:link w:val="ad"/>
    <w:uiPriority w:val="29"/>
    <w:qFormat/>
    <w:rsid w:val="0012282E"/>
    <w:pPr>
      <w:spacing w:before="160"/>
      <w:ind w:left="720" w:right="720"/>
      <w:jc w:val="center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ad">
    <w:name w:val="ציטוט תו"/>
    <w:basedOn w:val="a0"/>
    <w:link w:val="ac"/>
    <w:uiPriority w:val="29"/>
    <w:rsid w:val="0012282E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ae">
    <w:name w:val="Intense Quote"/>
    <w:basedOn w:val="a"/>
    <w:next w:val="a"/>
    <w:link w:val="af"/>
    <w:uiPriority w:val="30"/>
    <w:qFormat/>
    <w:rsid w:val="0012282E"/>
    <w:pPr>
      <w:pBdr>
        <w:top w:val="single" w:sz="24" w:space="4" w:color="C0504D" w:themeColor="accent2"/>
      </w:pBdr>
      <w:spacing w:before="240" w:after="240" w:line="240" w:lineRule="auto"/>
      <w:ind w:left="936" w:right="936"/>
      <w:jc w:val="center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">
    <w:name w:val="ציטוט חזק תו"/>
    <w:basedOn w:val="a0"/>
    <w:link w:val="ae"/>
    <w:uiPriority w:val="30"/>
    <w:rsid w:val="0012282E"/>
    <w:rPr>
      <w:rFonts w:asciiTheme="majorHAnsi" w:eastAsiaTheme="majorEastAsia" w:hAnsiTheme="majorHAnsi" w:cstheme="majorBidi"/>
      <w:sz w:val="24"/>
      <w:szCs w:val="24"/>
    </w:rPr>
  </w:style>
  <w:style w:type="character" w:styleId="af0">
    <w:name w:val="Subtle Emphasis"/>
    <w:basedOn w:val="a0"/>
    <w:uiPriority w:val="19"/>
    <w:qFormat/>
    <w:rsid w:val="0012282E"/>
    <w:rPr>
      <w:i/>
      <w:iCs/>
      <w:color w:val="595959" w:themeColor="text1" w:themeTint="A6"/>
    </w:rPr>
  </w:style>
  <w:style w:type="character" w:styleId="af1">
    <w:name w:val="Intense Emphasis"/>
    <w:basedOn w:val="a0"/>
    <w:uiPriority w:val="21"/>
    <w:qFormat/>
    <w:rsid w:val="0012282E"/>
    <w:rPr>
      <w:b/>
      <w:bCs/>
      <w:i/>
      <w:iCs/>
      <w:caps w:val="0"/>
      <w:smallCaps w:val="0"/>
      <w:strike w:val="0"/>
      <w:dstrike w:val="0"/>
      <w:color w:val="C0504D" w:themeColor="accent2"/>
    </w:rPr>
  </w:style>
  <w:style w:type="character" w:styleId="af2">
    <w:name w:val="Subtle Reference"/>
    <w:basedOn w:val="a0"/>
    <w:uiPriority w:val="31"/>
    <w:qFormat/>
    <w:rsid w:val="0012282E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af3">
    <w:name w:val="Intense Reference"/>
    <w:basedOn w:val="a0"/>
    <w:uiPriority w:val="32"/>
    <w:qFormat/>
    <w:rsid w:val="0012282E"/>
    <w:rPr>
      <w:b/>
      <w:bCs/>
      <w:caps w:val="0"/>
      <w:smallCaps/>
      <w:color w:val="auto"/>
      <w:spacing w:val="0"/>
      <w:u w:val="single"/>
    </w:rPr>
  </w:style>
  <w:style w:type="character" w:styleId="af4">
    <w:name w:val="Book Title"/>
    <w:basedOn w:val="a0"/>
    <w:uiPriority w:val="33"/>
    <w:qFormat/>
    <w:rsid w:val="0012282E"/>
    <w:rPr>
      <w:b/>
      <w:bCs/>
      <w:caps w:val="0"/>
      <w:smallCaps/>
      <w:spacing w:val="0"/>
    </w:rPr>
  </w:style>
  <w:style w:type="paragraph" w:styleId="af5">
    <w:name w:val="TOC Heading"/>
    <w:basedOn w:val="1"/>
    <w:next w:val="a"/>
    <w:uiPriority w:val="39"/>
    <w:semiHidden/>
    <w:unhideWhenUsed/>
    <w:qFormat/>
    <w:rsid w:val="0012282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288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כרמית פיזם</dc:creator>
  <cp:keywords/>
  <dc:description/>
  <cp:lastModifiedBy>כרמית פיזם</cp:lastModifiedBy>
  <cp:revision>5</cp:revision>
  <dcterms:created xsi:type="dcterms:W3CDTF">2022-07-01T13:13:00Z</dcterms:created>
  <dcterms:modified xsi:type="dcterms:W3CDTF">2022-07-01T13:54:00Z</dcterms:modified>
</cp:coreProperties>
</file>