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1F24E2" w14:textId="7301A45A" w:rsidR="006D0511" w:rsidRPr="007C0F6C" w:rsidRDefault="00FD36BF" w:rsidP="00FD36BF">
      <w:pPr>
        <w:jc w:val="center"/>
        <w:rPr>
          <w:rFonts w:asciiTheme="majorBidi" w:hAnsiTheme="majorBidi" w:cstheme="majorBidi"/>
          <w:b/>
          <w:bCs/>
          <w:sz w:val="40"/>
          <w:szCs w:val="40"/>
          <w:u w:val="single"/>
          <w:rtl/>
        </w:rPr>
      </w:pPr>
      <w:r w:rsidRPr="007C0F6C">
        <w:rPr>
          <w:rFonts w:asciiTheme="majorBidi" w:hAnsiTheme="majorBidi" w:cstheme="majorBidi"/>
          <w:b/>
          <w:bCs/>
          <w:sz w:val="40"/>
          <w:szCs w:val="40"/>
          <w:u w:val="single"/>
          <w:rtl/>
        </w:rPr>
        <w:t>שבת חנוכה</w:t>
      </w:r>
    </w:p>
    <w:p w14:paraId="7610FB2A" w14:textId="77777777" w:rsidR="00DF303C" w:rsidRPr="007C0F6C" w:rsidRDefault="00FD36BF" w:rsidP="00DF303C">
      <w:pPr>
        <w:jc w:val="both"/>
        <w:rPr>
          <w:rFonts w:cstheme="minorHAnsi"/>
          <w:rtl/>
        </w:rPr>
      </w:pPr>
      <w:r w:rsidRPr="007C0F6C">
        <w:rPr>
          <w:rFonts w:cstheme="minorHAnsi"/>
          <w:rtl/>
        </w:rPr>
        <w:t>ההלכה אומרת שכל השמנים והפתילות שאסורים בשבת מותרים בחנוכה. גם שמנים שלא דולקים כל כך יפה או לא עם הריח הכי טוב ו</w:t>
      </w:r>
      <w:r w:rsidR="00DF303C" w:rsidRPr="007C0F6C">
        <w:rPr>
          <w:rFonts w:cstheme="minorHAnsi"/>
          <w:rtl/>
        </w:rPr>
        <w:t xml:space="preserve">גם </w:t>
      </w:r>
      <w:r w:rsidRPr="007C0F6C">
        <w:rPr>
          <w:rFonts w:cstheme="minorHAnsi"/>
          <w:rtl/>
        </w:rPr>
        <w:t>פתילות שהשמן לא נתפס בהם טוב וכדומה – כולם כשרים לנרות חנוכה</w:t>
      </w:r>
      <w:r w:rsidR="00DF303C" w:rsidRPr="007C0F6C">
        <w:rPr>
          <w:rFonts w:cstheme="minorHAnsi"/>
          <w:rtl/>
        </w:rPr>
        <w:t xml:space="preserve"> - </w:t>
      </w:r>
      <w:r w:rsidRPr="007C0F6C">
        <w:rPr>
          <w:rFonts w:cstheme="minorHAnsi"/>
          <w:rtl/>
        </w:rPr>
        <w:t>אנחנו מדליקים עם כולם.</w:t>
      </w:r>
    </w:p>
    <w:p w14:paraId="470184AD" w14:textId="77777777" w:rsidR="00DF303C" w:rsidRPr="007C0F6C" w:rsidRDefault="00FD36BF" w:rsidP="00DF303C">
      <w:pPr>
        <w:jc w:val="both"/>
        <w:rPr>
          <w:rFonts w:cstheme="minorHAnsi"/>
          <w:rtl/>
        </w:rPr>
      </w:pPr>
      <w:r w:rsidRPr="007C0F6C">
        <w:rPr>
          <w:rFonts w:cstheme="minorHAnsi"/>
          <w:rtl/>
        </w:rPr>
        <w:t>גם אנחנו "ישראל אף על פי שחטא ישראל הוא" - בכולנו יש פגמים וכולנו לא מ</w:t>
      </w:r>
      <w:r w:rsidR="00DF303C" w:rsidRPr="007C0F6C">
        <w:rPr>
          <w:rFonts w:cstheme="minorHAnsi"/>
          <w:rtl/>
        </w:rPr>
        <w:t>ו</w:t>
      </w:r>
      <w:r w:rsidRPr="007C0F6C">
        <w:rPr>
          <w:rFonts w:cstheme="minorHAnsi"/>
          <w:rtl/>
        </w:rPr>
        <w:t>שלמים אבל חנוכה בא לומר לנו שאנחנו מקבלים את כולם</w:t>
      </w:r>
      <w:r w:rsidR="00DF303C" w:rsidRPr="007C0F6C">
        <w:rPr>
          <w:rFonts w:cstheme="minorHAnsi"/>
          <w:rtl/>
        </w:rPr>
        <w:t>, עם כל הפגמים ועם כל החסרונות, כל אחד מאיר, לכל בן אדם יש נקודה טובה שאנו רק צריכים להאיר אותה.</w:t>
      </w:r>
    </w:p>
    <w:p w14:paraId="19BAB039" w14:textId="30B6E1D0" w:rsidR="007C0F6C" w:rsidRPr="007C0F6C" w:rsidRDefault="00DF303C" w:rsidP="00DF303C">
      <w:pPr>
        <w:jc w:val="both"/>
        <w:rPr>
          <w:rFonts w:cstheme="minorHAnsi"/>
          <w:rtl/>
        </w:rPr>
      </w:pPr>
      <w:r w:rsidRPr="007C0F6C">
        <w:rPr>
          <w:rFonts w:cstheme="minorHAnsi"/>
          <w:rtl/>
        </w:rPr>
        <w:t>לכל אחד פה יש את החניך המעצבן ואת החניכה שוואלה הייתי רוצה שלא תבוא לפעולה, הם מעצבנים</w:t>
      </w:r>
      <w:r w:rsidR="007C0F6C" w:rsidRPr="007C0F6C">
        <w:rPr>
          <w:rFonts w:cstheme="minorHAnsi"/>
          <w:rtl/>
        </w:rPr>
        <w:t>,</w:t>
      </w:r>
      <w:r w:rsidRPr="007C0F6C">
        <w:rPr>
          <w:rFonts w:cstheme="minorHAnsi"/>
          <w:rtl/>
        </w:rPr>
        <w:t xml:space="preserve"> מקשים עליי בפעולות – אין לי </w:t>
      </w:r>
      <w:proofErr w:type="spellStart"/>
      <w:r w:rsidRPr="007C0F6C">
        <w:rPr>
          <w:rFonts w:cstheme="minorHAnsi"/>
          <w:rtl/>
        </w:rPr>
        <w:t>כח</w:t>
      </w:r>
      <w:proofErr w:type="spellEnd"/>
      <w:r w:rsidRPr="007C0F6C">
        <w:rPr>
          <w:rFonts w:cstheme="minorHAnsi"/>
          <w:rtl/>
        </w:rPr>
        <w:t>. חנוכה בא ללמד אותנו שאנחנו צריכים לקבל את כולם, אנחנו לא מתעלמים מהחסרונות שלהם ואנחנו מודעים להם, אבל המשימה שלנו היא להאיר הנקודות הטובות שלהם</w:t>
      </w:r>
      <w:r w:rsidR="007C0F6C" w:rsidRPr="007C0F6C">
        <w:rPr>
          <w:rFonts w:cstheme="minorHAnsi"/>
          <w:rtl/>
        </w:rPr>
        <w:t>:</w:t>
      </w:r>
    </w:p>
    <w:p w14:paraId="361A4719" w14:textId="3ADBA7E9" w:rsidR="007C0F6C" w:rsidRDefault="000048DB" w:rsidP="00DF303C">
      <w:pPr>
        <w:jc w:val="both"/>
        <w:rPr>
          <w:rFonts w:cstheme="minorHAnsi"/>
          <w:rtl/>
        </w:rPr>
      </w:pPr>
      <w:r>
        <w:rPr>
          <w:rFonts w:cstheme="minorHAnsi" w:hint="cs"/>
          <w:rtl/>
        </w:rPr>
        <w:t xml:space="preserve">לדוגמא: </w:t>
      </w:r>
      <w:r w:rsidR="007C0F6C" w:rsidRPr="007C0F6C">
        <w:rPr>
          <w:rFonts w:cstheme="minorHAnsi"/>
          <w:rtl/>
        </w:rPr>
        <w:t>הם לא יכולים לשבת בפעולה? זה אומר שיש להם מלא אנרגיות! תפרגנו להם על זה</w:t>
      </w:r>
      <w:r w:rsidR="007C0F6C">
        <w:rPr>
          <w:rFonts w:cstheme="minorHAnsi" w:hint="cs"/>
          <w:rtl/>
        </w:rPr>
        <w:t>,</w:t>
      </w:r>
      <w:r w:rsidR="007C0F6C" w:rsidRPr="007C0F6C">
        <w:rPr>
          <w:rFonts w:cstheme="minorHAnsi"/>
          <w:rtl/>
        </w:rPr>
        <w:t xml:space="preserve"> תכינו פעולות של עשייה\ משחקים עם ריצה וכדומה ותראו איך הם פתאום יהיו חניכים שונים.</w:t>
      </w:r>
    </w:p>
    <w:p w14:paraId="60A4B101" w14:textId="462E5D27" w:rsidR="000048DB" w:rsidRDefault="000048DB" w:rsidP="00DF303C">
      <w:pPr>
        <w:jc w:val="both"/>
        <w:rPr>
          <w:rFonts w:cstheme="minorHAnsi"/>
          <w:rtl/>
        </w:rPr>
      </w:pPr>
      <w:r>
        <w:rPr>
          <w:rFonts w:cstheme="minorHAnsi" w:hint="cs"/>
          <w:rtl/>
        </w:rPr>
        <w:t>לא לכל בעיה שהם עושים אפשר להוציא נקודה טובה, אם הם מקללים למשל זה חמור מאוד! ובאינסטינקט אנחנו ישר נצעק ונאיים וכו' שזה נכון אבל לטווח רחוק זה לא ישנה אצלם שום דבר, זה פשוט ישתיק עכשיו.</w:t>
      </w:r>
    </w:p>
    <w:p w14:paraId="08D8B415" w14:textId="18D56927" w:rsidR="00FD36BF" w:rsidRDefault="000048DB" w:rsidP="00DF303C">
      <w:pPr>
        <w:jc w:val="both"/>
        <w:rPr>
          <w:rFonts w:cstheme="minorHAnsi"/>
          <w:rtl/>
        </w:rPr>
      </w:pPr>
      <w:r>
        <w:rPr>
          <w:rFonts w:cstheme="minorHAnsi" w:hint="cs"/>
          <w:rtl/>
        </w:rPr>
        <w:t xml:space="preserve">אז מה עושים? בואו נדבר איתם על הדברים הטובים בהם ולכן הם גם באמת אנשים טובים וממילא איך זה שהם מדברים ככה? אם נתמיד בנקודה הזאת, נחזק אצלם כל הזמן את הנקודות הטובות שבהם, הם ירצו שאנחנו ואחרים נמשיך לראות ולומר להם על זה </w:t>
      </w:r>
      <w:r>
        <w:rPr>
          <w:rFonts w:cstheme="minorHAnsi"/>
          <w:rtl/>
        </w:rPr>
        <w:t>–</w:t>
      </w:r>
      <w:r>
        <w:rPr>
          <w:rFonts w:cstheme="minorHAnsi" w:hint="cs"/>
          <w:rtl/>
        </w:rPr>
        <w:t xml:space="preserve"> הם ירצו להמשיך להיות טובים וממילא הנקודות הרעות לאט </w:t>
      </w:r>
      <w:proofErr w:type="spellStart"/>
      <w:r>
        <w:rPr>
          <w:rFonts w:cstheme="minorHAnsi" w:hint="cs"/>
          <w:rtl/>
        </w:rPr>
        <w:t>לאט</w:t>
      </w:r>
      <w:proofErr w:type="spellEnd"/>
      <w:r>
        <w:rPr>
          <w:rFonts w:cstheme="minorHAnsi" w:hint="cs"/>
          <w:rtl/>
        </w:rPr>
        <w:t xml:space="preserve"> </w:t>
      </w:r>
      <w:proofErr w:type="spellStart"/>
      <w:r>
        <w:rPr>
          <w:rFonts w:cstheme="minorHAnsi" w:hint="cs"/>
          <w:rtl/>
        </w:rPr>
        <w:t>יעלמו</w:t>
      </w:r>
      <w:proofErr w:type="spellEnd"/>
      <w:r>
        <w:rPr>
          <w:rFonts w:cstheme="minorHAnsi" w:hint="cs"/>
          <w:rtl/>
        </w:rPr>
        <w:t>.</w:t>
      </w:r>
    </w:p>
    <w:p w14:paraId="242E2568" w14:textId="09DBFA69" w:rsidR="000048DB" w:rsidRDefault="000048DB" w:rsidP="00DF303C">
      <w:pPr>
        <w:jc w:val="both"/>
        <w:rPr>
          <w:rFonts w:cstheme="minorHAnsi"/>
          <w:rtl/>
        </w:rPr>
      </w:pPr>
      <w:r>
        <w:rPr>
          <w:rFonts w:cstheme="minorHAnsi" w:hint="cs"/>
          <w:rtl/>
        </w:rPr>
        <w:t xml:space="preserve">זה חנוכה, להאיר את נקודת הטוב שנמצאת בכל אחד </w:t>
      </w:r>
      <w:r>
        <w:rPr>
          <w:rFonts w:cstheme="minorHAnsi"/>
          <w:rtl/>
        </w:rPr>
        <w:t>–</w:t>
      </w:r>
      <w:r>
        <w:rPr>
          <w:rFonts w:cstheme="minorHAnsi" w:hint="cs"/>
          <w:rtl/>
        </w:rPr>
        <w:t xml:space="preserve"> ככה מגדלים ומחנכים אנשים!</w:t>
      </w:r>
    </w:p>
    <w:p w14:paraId="08848266" w14:textId="0B4E9753" w:rsidR="000048DB" w:rsidRPr="007C0F6C" w:rsidRDefault="000048DB" w:rsidP="00DF303C">
      <w:pPr>
        <w:jc w:val="both"/>
        <w:rPr>
          <w:rFonts w:cstheme="minorHAnsi"/>
          <w:rtl/>
        </w:rPr>
      </w:pPr>
      <w:r>
        <w:rPr>
          <w:rFonts w:cstheme="minorHAnsi" w:hint="cs"/>
          <w:rtl/>
        </w:rPr>
        <w:t>שבת שלום!</w:t>
      </w:r>
    </w:p>
    <w:p w14:paraId="58DA8161" w14:textId="77777777" w:rsidR="007C0F6C" w:rsidRPr="007C0F6C" w:rsidRDefault="007C0F6C" w:rsidP="00DF303C">
      <w:pPr>
        <w:jc w:val="both"/>
        <w:rPr>
          <w:rFonts w:cstheme="minorHAnsi"/>
        </w:rPr>
      </w:pPr>
    </w:p>
    <w:sectPr w:rsidR="007C0F6C" w:rsidRPr="007C0F6C" w:rsidSect="00450BA9">
      <w:head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8AE516" w14:textId="77777777" w:rsidR="00FD36BF" w:rsidRDefault="00FD36BF" w:rsidP="00FD36BF">
      <w:pPr>
        <w:spacing w:after="0" w:line="240" w:lineRule="auto"/>
      </w:pPr>
      <w:r>
        <w:separator/>
      </w:r>
    </w:p>
  </w:endnote>
  <w:endnote w:type="continuationSeparator" w:id="0">
    <w:p w14:paraId="73A5F4A7" w14:textId="77777777" w:rsidR="00FD36BF" w:rsidRDefault="00FD36BF" w:rsidP="00FD36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C697F" w14:textId="77777777" w:rsidR="00FD36BF" w:rsidRDefault="00FD36BF" w:rsidP="00FD36BF">
      <w:pPr>
        <w:spacing w:after="0" w:line="240" w:lineRule="auto"/>
      </w:pPr>
      <w:r>
        <w:separator/>
      </w:r>
    </w:p>
  </w:footnote>
  <w:footnote w:type="continuationSeparator" w:id="0">
    <w:p w14:paraId="0CFBD701" w14:textId="77777777" w:rsidR="00FD36BF" w:rsidRDefault="00FD36BF" w:rsidP="00FD36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091EF" w14:textId="567DA104" w:rsidR="00FD36BF" w:rsidRDefault="00FD36BF">
    <w:pPr>
      <w:pStyle w:val="a3"/>
    </w:pPr>
    <w:r>
      <w:rPr>
        <w:rFonts w:hint="cs"/>
        <w:rtl/>
      </w:rPr>
      <w:t>ב"ה</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FDB"/>
    <w:rsid w:val="000048DB"/>
    <w:rsid w:val="001F5E15"/>
    <w:rsid w:val="00450BA9"/>
    <w:rsid w:val="006D0511"/>
    <w:rsid w:val="007C0F6C"/>
    <w:rsid w:val="00D62FDB"/>
    <w:rsid w:val="00DF303C"/>
    <w:rsid w:val="00FD36B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B5392"/>
  <w15:chartTrackingRefBased/>
  <w15:docId w15:val="{93B37235-5CA9-4F12-932D-4E8F914E4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D36BF"/>
    <w:pPr>
      <w:tabs>
        <w:tab w:val="center" w:pos="4153"/>
        <w:tab w:val="right" w:pos="8306"/>
      </w:tabs>
      <w:spacing w:after="0" w:line="240" w:lineRule="auto"/>
    </w:pPr>
  </w:style>
  <w:style w:type="character" w:customStyle="1" w:styleId="a4">
    <w:name w:val="כותרת עליונה תו"/>
    <w:basedOn w:val="a0"/>
    <w:link w:val="a3"/>
    <w:uiPriority w:val="99"/>
    <w:rsid w:val="00FD36BF"/>
  </w:style>
  <w:style w:type="paragraph" w:styleId="a5">
    <w:name w:val="footer"/>
    <w:basedOn w:val="a"/>
    <w:link w:val="a6"/>
    <w:uiPriority w:val="99"/>
    <w:unhideWhenUsed/>
    <w:rsid w:val="00FD36BF"/>
    <w:pPr>
      <w:tabs>
        <w:tab w:val="center" w:pos="4153"/>
        <w:tab w:val="right" w:pos="8306"/>
      </w:tabs>
      <w:spacing w:after="0" w:line="240" w:lineRule="auto"/>
    </w:pPr>
  </w:style>
  <w:style w:type="character" w:customStyle="1" w:styleId="a6">
    <w:name w:val="כותרת תחתונה תו"/>
    <w:basedOn w:val="a0"/>
    <w:link w:val="a5"/>
    <w:uiPriority w:val="99"/>
    <w:rsid w:val="00FD36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Pages>
  <Words>236</Words>
  <Characters>1180</Characters>
  <Application>Microsoft Office Word</Application>
  <DocSecurity>0</DocSecurity>
  <Lines>9</Lines>
  <Paragraphs>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אברהם אלתרמן</dc:creator>
  <cp:keywords/>
  <dc:description/>
  <cp:lastModifiedBy>אברהם אלתרמן</cp:lastModifiedBy>
  <cp:revision>2</cp:revision>
  <dcterms:created xsi:type="dcterms:W3CDTF">2023-12-08T08:46:00Z</dcterms:created>
  <dcterms:modified xsi:type="dcterms:W3CDTF">2023-12-08T09:36:00Z</dcterms:modified>
</cp:coreProperties>
</file>