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CA2E1" w14:textId="6A4B3BED" w:rsidR="006D0511" w:rsidRDefault="0070376B" w:rsidP="0070376B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פתיחות</w:t>
      </w:r>
      <w:r w:rsidR="002415D8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לשמוע ולהתקדם</w:t>
      </w:r>
    </w:p>
    <w:p w14:paraId="68562EE6" w14:textId="1C4EBD4B" w:rsidR="0070376B" w:rsidRDefault="0070376B" w:rsidP="0070376B">
      <w:pPr>
        <w:jc w:val="left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שאלות לדיון:</w:t>
      </w:r>
    </w:p>
    <w:p w14:paraId="17FC053D" w14:textId="39AF4A64" w:rsidR="002415D8" w:rsidRDefault="001C4629" w:rsidP="0070376B">
      <w:pPr>
        <w:jc w:val="left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לפעמים אתם עושים מה שטוב לכם בלי לחשוב על ההשלכות?</w:t>
      </w:r>
    </w:p>
    <w:p w14:paraId="633CED2E" w14:textId="28CF1A7A" w:rsidR="0070376B" w:rsidRPr="002415D8" w:rsidRDefault="001C4629" w:rsidP="0070376B">
      <w:pPr>
        <w:jc w:val="left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איך אתם עם לקבל ביקורת\עצות מאנשים?</w:t>
      </w:r>
    </w:p>
    <w:p w14:paraId="0D7D19CD" w14:textId="4DAA4ADA" w:rsidR="0070376B" w:rsidRPr="00B66DD8" w:rsidRDefault="006D53C7" w:rsidP="0070376B">
      <w:pPr>
        <w:jc w:val="left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מה אתם עושים אם יש לכם חבר שפשוט "אין עם מי לדבר"?</w:t>
      </w:r>
    </w:p>
    <w:p w14:paraId="060AF601" w14:textId="345C2938" w:rsidR="0070376B" w:rsidRDefault="0070376B" w:rsidP="0070376B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מסופר בפרשה "ויקם פרעה לילה הוא וכל עבדיו", בפשטות הוא התעורר באמצע הלילה בגלל הצעקות שהיו מהמוות של בכורות מצרים. אבל הבן איש חי מפרש יותר לעומק. </w:t>
      </w:r>
    </w:p>
    <w:p w14:paraId="5710AEB4" w14:textId="7F6AC4CB" w:rsidR="0070376B" w:rsidRDefault="00551F62" w:rsidP="0070376B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משה הזהיר את פרעה ממכת בכורות, מכה שתהרוג את כל בכורות מצרים</w:t>
      </w:r>
      <w:r w:rsidR="00AB2A4D">
        <w:rPr>
          <w:rFonts w:hint="cs"/>
          <w:sz w:val="24"/>
          <w:szCs w:val="24"/>
          <w:rtl/>
        </w:rPr>
        <w:t>, כולל הבן שלו</w:t>
      </w:r>
      <w:r>
        <w:rPr>
          <w:rFonts w:hint="cs"/>
          <w:sz w:val="24"/>
          <w:szCs w:val="24"/>
          <w:rtl/>
        </w:rPr>
        <w:t>. פרעה גם עבר כל כך הרבה מכות, שהוא יודע שזה יקרה בוודאות שכל בכורות העם שלו ימות הלילה, ואחרי כל זה הוא הולך לישון?!</w:t>
      </w:r>
    </w:p>
    <w:p w14:paraId="16AADC0E" w14:textId="77777777" w:rsidR="00551F62" w:rsidRDefault="00551F62" w:rsidP="0070376B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כן. כי פרעה לא רצה להקשיב, לא עניין אותו לראות מה קורה במציאות ועל פי זה להתנהל, מבחינתו הכל מקרה גם אם יוכיחו לו אחרת.</w:t>
      </w:r>
    </w:p>
    <w:p w14:paraId="688F9958" w14:textId="77777777" w:rsidR="001C4629" w:rsidRDefault="00551F62" w:rsidP="0070376B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לעומת זה </w:t>
      </w:r>
      <w:r w:rsidR="00AB2A4D">
        <w:rPr>
          <w:rFonts w:hint="cs"/>
          <w:sz w:val="24"/>
          <w:szCs w:val="24"/>
          <w:rtl/>
        </w:rPr>
        <w:t xml:space="preserve">יש את </w:t>
      </w:r>
      <w:r>
        <w:rPr>
          <w:rFonts w:hint="cs"/>
          <w:sz w:val="24"/>
          <w:szCs w:val="24"/>
          <w:rtl/>
        </w:rPr>
        <w:t>עם ישראל</w:t>
      </w:r>
      <w:r w:rsidR="00AB2A4D">
        <w:rPr>
          <w:rFonts w:hint="cs"/>
          <w:sz w:val="24"/>
          <w:szCs w:val="24"/>
          <w:rtl/>
        </w:rPr>
        <w:t>.</w:t>
      </w:r>
      <w:r>
        <w:rPr>
          <w:rFonts w:hint="cs"/>
          <w:sz w:val="24"/>
          <w:szCs w:val="24"/>
          <w:rtl/>
        </w:rPr>
        <w:t xml:space="preserve"> אמנם לקח ל</w:t>
      </w:r>
      <w:r w:rsidR="00AB2A4D">
        <w:rPr>
          <w:rFonts w:hint="cs"/>
          <w:sz w:val="24"/>
          <w:szCs w:val="24"/>
          <w:rtl/>
        </w:rPr>
        <w:t>הם</w:t>
      </w:r>
      <w:r>
        <w:rPr>
          <w:rFonts w:hint="cs"/>
          <w:sz w:val="24"/>
          <w:szCs w:val="24"/>
          <w:rtl/>
        </w:rPr>
        <w:t xml:space="preserve"> זמן אבל בסוף ה</w:t>
      </w:r>
      <w:r w:rsidR="00AB2A4D">
        <w:rPr>
          <w:rFonts w:hint="cs"/>
          <w:sz w:val="24"/>
          <w:szCs w:val="24"/>
          <w:rtl/>
        </w:rPr>
        <w:t>ם שמעו, קיבלו והאמינו</w:t>
      </w:r>
      <w:r>
        <w:rPr>
          <w:rFonts w:hint="cs"/>
          <w:sz w:val="24"/>
          <w:szCs w:val="24"/>
          <w:rtl/>
        </w:rPr>
        <w:t>. בהתחלה ה</w:t>
      </w:r>
      <w:r w:rsidR="00AB2A4D">
        <w:rPr>
          <w:rFonts w:hint="cs"/>
          <w:sz w:val="24"/>
          <w:szCs w:val="24"/>
          <w:rtl/>
        </w:rPr>
        <w:t>ם</w:t>
      </w:r>
      <w:r>
        <w:rPr>
          <w:rFonts w:hint="cs"/>
          <w:sz w:val="24"/>
          <w:szCs w:val="24"/>
          <w:rtl/>
        </w:rPr>
        <w:t xml:space="preserve"> היה צרי</w:t>
      </w:r>
      <w:r w:rsidR="00AB2A4D">
        <w:rPr>
          <w:rFonts w:hint="cs"/>
          <w:sz w:val="24"/>
          <w:szCs w:val="24"/>
          <w:rtl/>
        </w:rPr>
        <w:t>כים</w:t>
      </w:r>
      <w:r>
        <w:rPr>
          <w:rFonts w:hint="cs"/>
          <w:sz w:val="24"/>
          <w:szCs w:val="24"/>
          <w:rtl/>
        </w:rPr>
        <w:t xml:space="preserve"> שמשה יראה ל</w:t>
      </w:r>
      <w:r w:rsidR="00AB2A4D">
        <w:rPr>
          <w:rFonts w:hint="cs"/>
          <w:sz w:val="24"/>
          <w:szCs w:val="24"/>
          <w:rtl/>
        </w:rPr>
        <w:t>הם</w:t>
      </w:r>
      <w:r>
        <w:rPr>
          <w:rFonts w:hint="cs"/>
          <w:sz w:val="24"/>
          <w:szCs w:val="24"/>
          <w:rtl/>
        </w:rPr>
        <w:t xml:space="preserve"> ניסים גלויים בשביל זה, אבל בסוף בליל היציאה ממצרים ה</w:t>
      </w:r>
      <w:r w:rsidR="00AB2A4D">
        <w:rPr>
          <w:rFonts w:hint="cs"/>
          <w:sz w:val="24"/>
          <w:szCs w:val="24"/>
          <w:rtl/>
        </w:rPr>
        <w:t>ם</w:t>
      </w:r>
      <w:r>
        <w:rPr>
          <w:rFonts w:hint="cs"/>
          <w:sz w:val="24"/>
          <w:szCs w:val="24"/>
          <w:rtl/>
        </w:rPr>
        <w:t xml:space="preserve"> נשאר</w:t>
      </w:r>
      <w:r w:rsidR="00AB2A4D">
        <w:rPr>
          <w:rFonts w:hint="cs"/>
          <w:sz w:val="24"/>
          <w:szCs w:val="24"/>
          <w:rtl/>
        </w:rPr>
        <w:t>ו</w:t>
      </w:r>
      <w:r>
        <w:rPr>
          <w:rFonts w:hint="cs"/>
          <w:sz w:val="24"/>
          <w:szCs w:val="24"/>
          <w:rtl/>
        </w:rPr>
        <w:t xml:space="preserve"> ער</w:t>
      </w:r>
      <w:r w:rsidR="00AB2A4D">
        <w:rPr>
          <w:rFonts w:hint="cs"/>
          <w:sz w:val="24"/>
          <w:szCs w:val="24"/>
          <w:rtl/>
        </w:rPr>
        <w:t>ים</w:t>
      </w:r>
      <w:r>
        <w:rPr>
          <w:rFonts w:hint="cs"/>
          <w:sz w:val="24"/>
          <w:szCs w:val="24"/>
          <w:rtl/>
        </w:rPr>
        <w:t xml:space="preserve"> כל הלילה עם תיק על הגב, מחכים רק לפקודה לברוח. </w:t>
      </w:r>
    </w:p>
    <w:p w14:paraId="03CBF01F" w14:textId="2C378254" w:rsidR="005653A1" w:rsidRDefault="00551F62" w:rsidP="0070376B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אבל גם זה לא היה מושלם, כי הם לא הכינו אוכל לדרך,</w:t>
      </w:r>
      <w:r w:rsidR="00AB2A4D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כי עדיין חשבו שיצאו בבוקר ומכאן אנחנו אוכלים מצות בפסח</w:t>
      </w:r>
      <w:r w:rsidR="005653A1">
        <w:rPr>
          <w:rFonts w:hint="cs"/>
          <w:sz w:val="24"/>
          <w:szCs w:val="24"/>
          <w:rtl/>
        </w:rPr>
        <w:t>, אבל עדיין ה' "העריך" את האמונה בו</w:t>
      </w:r>
      <w:r w:rsidR="002415D8">
        <w:rPr>
          <w:rFonts w:hint="cs"/>
          <w:sz w:val="24"/>
          <w:szCs w:val="24"/>
          <w:rtl/>
        </w:rPr>
        <w:t xml:space="preserve"> וגאל אותם</w:t>
      </w:r>
      <w:r w:rsidR="005653A1">
        <w:rPr>
          <w:rFonts w:hint="cs"/>
          <w:sz w:val="24"/>
          <w:szCs w:val="24"/>
          <w:rtl/>
        </w:rPr>
        <w:t>.</w:t>
      </w:r>
    </w:p>
    <w:p w14:paraId="71F529DC" w14:textId="2ABA3571" w:rsidR="001C4629" w:rsidRDefault="00AB2A4D" w:rsidP="002415D8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לא טוב להיות במקום שסגור ל</w:t>
      </w:r>
      <w:r w:rsidR="00B66DD8">
        <w:rPr>
          <w:rFonts w:hint="cs"/>
          <w:sz w:val="24"/>
          <w:szCs w:val="24"/>
          <w:rtl/>
        </w:rPr>
        <w:t>דעות אחרות</w:t>
      </w:r>
      <w:r>
        <w:rPr>
          <w:rFonts w:hint="cs"/>
          <w:sz w:val="24"/>
          <w:szCs w:val="24"/>
          <w:rtl/>
        </w:rPr>
        <w:t>, אנחנו צריכים לבוא עם ענווה ולהקשיב לאיך המעשים שלנו משפיעים על הסביבה</w:t>
      </w:r>
      <w:r w:rsidR="002415D8">
        <w:rPr>
          <w:rFonts w:hint="cs"/>
          <w:sz w:val="24"/>
          <w:szCs w:val="24"/>
          <w:rtl/>
        </w:rPr>
        <w:t xml:space="preserve">, </w:t>
      </w:r>
      <w:r w:rsidR="001C4629">
        <w:rPr>
          <w:rFonts w:hint="cs"/>
          <w:sz w:val="24"/>
          <w:szCs w:val="24"/>
          <w:rtl/>
        </w:rPr>
        <w:t>לראות ש</w:t>
      </w:r>
      <w:r w:rsidR="002415D8">
        <w:rPr>
          <w:rFonts w:hint="cs"/>
          <w:sz w:val="24"/>
          <w:szCs w:val="24"/>
          <w:rtl/>
        </w:rPr>
        <w:t xml:space="preserve">הם לא פוגעים באחרים או </w:t>
      </w:r>
      <w:r w:rsidR="001768A5">
        <w:rPr>
          <w:rFonts w:hint="cs"/>
          <w:sz w:val="24"/>
          <w:szCs w:val="24"/>
          <w:rtl/>
        </w:rPr>
        <w:t>ש</w:t>
      </w:r>
      <w:r w:rsidR="002415D8">
        <w:rPr>
          <w:rFonts w:hint="cs"/>
          <w:sz w:val="24"/>
          <w:szCs w:val="24"/>
          <w:rtl/>
        </w:rPr>
        <w:t>יוצא</w:t>
      </w:r>
      <w:r w:rsidR="001768A5">
        <w:rPr>
          <w:rFonts w:hint="cs"/>
          <w:sz w:val="24"/>
          <w:szCs w:val="24"/>
          <w:rtl/>
        </w:rPr>
        <w:t>ים</w:t>
      </w:r>
      <w:r w:rsidR="002415D8">
        <w:rPr>
          <w:rFonts w:hint="cs"/>
          <w:sz w:val="24"/>
          <w:szCs w:val="24"/>
          <w:rtl/>
        </w:rPr>
        <w:t xml:space="preserve"> מהם דברים לא טובים.</w:t>
      </w:r>
      <w:r>
        <w:rPr>
          <w:rFonts w:hint="cs"/>
          <w:sz w:val="24"/>
          <w:szCs w:val="24"/>
          <w:rtl/>
        </w:rPr>
        <w:t xml:space="preserve"> </w:t>
      </w:r>
    </w:p>
    <w:p w14:paraId="36A3B364" w14:textId="3E409BCD" w:rsidR="002415D8" w:rsidRDefault="00AB2A4D" w:rsidP="002415D8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וגם </w:t>
      </w:r>
      <w:r w:rsidR="001C4629">
        <w:rPr>
          <w:rFonts w:hint="cs"/>
          <w:sz w:val="24"/>
          <w:szCs w:val="24"/>
          <w:rtl/>
        </w:rPr>
        <w:t>לבוא פתוחים</w:t>
      </w:r>
      <w:r>
        <w:rPr>
          <w:rFonts w:hint="cs"/>
          <w:sz w:val="24"/>
          <w:szCs w:val="24"/>
          <w:rtl/>
        </w:rPr>
        <w:t xml:space="preserve"> ביקורת</w:t>
      </w:r>
      <w:r w:rsidR="002415D8">
        <w:rPr>
          <w:rFonts w:hint="cs"/>
          <w:sz w:val="24"/>
          <w:szCs w:val="24"/>
          <w:rtl/>
        </w:rPr>
        <w:t>\עצות</w:t>
      </w:r>
      <w:r>
        <w:rPr>
          <w:rFonts w:hint="cs"/>
          <w:sz w:val="24"/>
          <w:szCs w:val="24"/>
          <w:rtl/>
        </w:rPr>
        <w:t xml:space="preserve"> </w:t>
      </w:r>
      <w:r w:rsidR="001C4629">
        <w:rPr>
          <w:rFonts w:hint="cs"/>
          <w:sz w:val="24"/>
          <w:szCs w:val="24"/>
          <w:rtl/>
        </w:rPr>
        <w:t xml:space="preserve">של אנשים </w:t>
      </w:r>
      <w:r>
        <w:rPr>
          <w:rFonts w:hint="cs"/>
          <w:sz w:val="24"/>
          <w:szCs w:val="24"/>
          <w:rtl/>
        </w:rPr>
        <w:t>על מה שאנחנו עושים</w:t>
      </w:r>
      <w:r w:rsidR="001C4629">
        <w:rPr>
          <w:rFonts w:hint="cs"/>
          <w:sz w:val="24"/>
          <w:szCs w:val="24"/>
          <w:rtl/>
        </w:rPr>
        <w:t>, לחשוב באמת האם זה דבר נכון ואמיתי ואם כן אז לקבל ולתקן את הדברים האלה וככה נשתפר</w:t>
      </w:r>
      <w:r>
        <w:rPr>
          <w:rFonts w:hint="cs"/>
          <w:sz w:val="24"/>
          <w:szCs w:val="24"/>
          <w:rtl/>
        </w:rPr>
        <w:t>. גם לעם ישראל היה קשה והם היו צריכים לעבוד על זה</w:t>
      </w:r>
      <w:r w:rsidR="001C4629">
        <w:rPr>
          <w:rFonts w:hint="cs"/>
          <w:sz w:val="24"/>
          <w:szCs w:val="24"/>
          <w:rtl/>
        </w:rPr>
        <w:t>,</w:t>
      </w:r>
      <w:r>
        <w:rPr>
          <w:rFonts w:hint="cs"/>
          <w:sz w:val="24"/>
          <w:szCs w:val="24"/>
          <w:rtl/>
        </w:rPr>
        <w:t xml:space="preserve"> אבל בזכות זה</w:t>
      </w:r>
      <w:r w:rsidR="002415D8">
        <w:rPr>
          <w:rFonts w:hint="cs"/>
          <w:sz w:val="24"/>
          <w:szCs w:val="24"/>
          <w:rtl/>
        </w:rPr>
        <w:t xml:space="preserve"> שבאו פתוחים, הם קיבלו את דברי משה</w:t>
      </w:r>
      <w:r w:rsidR="001C4629">
        <w:rPr>
          <w:rFonts w:hint="cs"/>
          <w:sz w:val="24"/>
          <w:szCs w:val="24"/>
          <w:rtl/>
        </w:rPr>
        <w:t xml:space="preserve"> בהתחלה רק ב</w:t>
      </w:r>
      <w:r w:rsidR="00111CF1">
        <w:rPr>
          <w:rFonts w:hint="cs"/>
          <w:sz w:val="24"/>
          <w:szCs w:val="24"/>
          <w:rtl/>
        </w:rPr>
        <w:t>זכות</w:t>
      </w:r>
      <w:r w:rsidR="001C4629">
        <w:rPr>
          <w:rFonts w:hint="cs"/>
          <w:sz w:val="24"/>
          <w:szCs w:val="24"/>
          <w:rtl/>
        </w:rPr>
        <w:t xml:space="preserve"> הנס ואחר כך גם בלי זה</w:t>
      </w:r>
      <w:r>
        <w:rPr>
          <w:rFonts w:hint="cs"/>
          <w:sz w:val="24"/>
          <w:szCs w:val="24"/>
          <w:rtl/>
        </w:rPr>
        <w:t xml:space="preserve"> </w:t>
      </w:r>
      <w:r w:rsidR="002415D8">
        <w:rPr>
          <w:rFonts w:hint="cs"/>
          <w:sz w:val="24"/>
          <w:szCs w:val="24"/>
          <w:rtl/>
        </w:rPr>
        <w:t>ו</w:t>
      </w:r>
      <w:r w:rsidR="001C4629">
        <w:rPr>
          <w:rFonts w:hint="cs"/>
          <w:sz w:val="24"/>
          <w:szCs w:val="24"/>
          <w:rtl/>
        </w:rPr>
        <w:t xml:space="preserve">בזכות זה הם </w:t>
      </w:r>
      <w:r>
        <w:rPr>
          <w:rFonts w:hint="cs"/>
          <w:sz w:val="24"/>
          <w:szCs w:val="24"/>
          <w:rtl/>
        </w:rPr>
        <w:t xml:space="preserve">בסוף נגאלו. </w:t>
      </w:r>
    </w:p>
    <w:p w14:paraId="143AF5AB" w14:textId="2BBFD376" w:rsidR="00AB2A4D" w:rsidRDefault="00AB2A4D" w:rsidP="002415D8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גם אנחנו,</w:t>
      </w:r>
      <w:r w:rsidR="001C4629">
        <w:rPr>
          <w:rFonts w:hint="cs"/>
          <w:sz w:val="24"/>
          <w:szCs w:val="24"/>
          <w:rtl/>
        </w:rPr>
        <w:t xml:space="preserve"> לדעת לקבל מ</w:t>
      </w:r>
      <w:r w:rsidR="002415D8">
        <w:rPr>
          <w:rFonts w:hint="cs"/>
          <w:sz w:val="24"/>
          <w:szCs w:val="24"/>
          <w:rtl/>
        </w:rPr>
        <w:t xml:space="preserve">הסביבה </w:t>
      </w:r>
      <w:r w:rsidR="002415D8">
        <w:rPr>
          <w:sz w:val="24"/>
          <w:szCs w:val="24"/>
          <w:rtl/>
        </w:rPr>
        <w:t>–</w:t>
      </w:r>
      <w:r w:rsidR="002415D8">
        <w:rPr>
          <w:rFonts w:hint="cs"/>
          <w:sz w:val="24"/>
          <w:szCs w:val="24"/>
          <w:rtl/>
        </w:rPr>
        <w:t xml:space="preserve"> זו הדרך </w:t>
      </w:r>
      <w:r>
        <w:rPr>
          <w:rFonts w:hint="cs"/>
          <w:sz w:val="24"/>
          <w:szCs w:val="24"/>
          <w:rtl/>
        </w:rPr>
        <w:t>הכי טובה שלנו להתקדם...</w:t>
      </w:r>
    </w:p>
    <w:p w14:paraId="213BD40E" w14:textId="7046946E" w:rsidR="005653A1" w:rsidRDefault="00AB2A4D" w:rsidP="0070376B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בנוסף, </w:t>
      </w:r>
      <w:r w:rsidR="005653A1">
        <w:rPr>
          <w:rFonts w:hint="cs"/>
          <w:sz w:val="24"/>
          <w:szCs w:val="24"/>
          <w:rtl/>
        </w:rPr>
        <w:t xml:space="preserve">בחיים בכלל ובסניף בפרט אנחנו יכולים להיפגש עם </w:t>
      </w:r>
      <w:r w:rsidR="006D53C7">
        <w:rPr>
          <w:rFonts w:hint="cs"/>
          <w:sz w:val="24"/>
          <w:szCs w:val="24"/>
          <w:rtl/>
        </w:rPr>
        <w:t>חברים</w:t>
      </w:r>
      <w:r w:rsidR="005653A1">
        <w:rPr>
          <w:rFonts w:hint="cs"/>
          <w:sz w:val="24"/>
          <w:szCs w:val="24"/>
          <w:rtl/>
        </w:rPr>
        <w:t xml:space="preserve">\חניכים כאלה </w:t>
      </w:r>
      <w:r w:rsidR="005653A1">
        <w:rPr>
          <w:sz w:val="24"/>
          <w:szCs w:val="24"/>
          <w:rtl/>
        </w:rPr>
        <w:t>–</w:t>
      </w:r>
      <w:r w:rsidR="005653A1">
        <w:rPr>
          <w:rFonts w:hint="cs"/>
          <w:sz w:val="24"/>
          <w:szCs w:val="24"/>
          <w:rtl/>
        </w:rPr>
        <w:t xml:space="preserve"> סגורים, לא רוצים לשמוע אותנו, לא רוצים לראות אותנו </w:t>
      </w:r>
      <w:r w:rsidR="005653A1">
        <w:rPr>
          <w:sz w:val="24"/>
          <w:szCs w:val="24"/>
          <w:rtl/>
        </w:rPr>
        <w:t>–</w:t>
      </w:r>
      <w:r w:rsidR="005653A1">
        <w:rPr>
          <w:rFonts w:hint="cs"/>
          <w:sz w:val="24"/>
          <w:szCs w:val="24"/>
          <w:rtl/>
        </w:rPr>
        <w:t xml:space="preserve"> וואלה נתקו אותי</w:t>
      </w:r>
      <w:r w:rsidR="001C4629">
        <w:rPr>
          <w:rFonts w:hint="cs"/>
          <w:sz w:val="24"/>
          <w:szCs w:val="24"/>
          <w:rtl/>
        </w:rPr>
        <w:t>. תנסו לפתוח אותם לדבר איתם</w:t>
      </w:r>
      <w:r w:rsidR="006D53C7">
        <w:rPr>
          <w:rFonts w:hint="cs"/>
          <w:sz w:val="24"/>
          <w:szCs w:val="24"/>
          <w:rtl/>
        </w:rPr>
        <w:t xml:space="preserve"> מהלב</w:t>
      </w:r>
      <w:r w:rsidR="001C4629">
        <w:rPr>
          <w:rFonts w:hint="cs"/>
          <w:sz w:val="24"/>
          <w:szCs w:val="24"/>
          <w:rtl/>
        </w:rPr>
        <w:t xml:space="preserve">, לבוא נחמדים ולהתעניין בהם ולראות להם שאתם בו בשבילם באופן עקבי </w:t>
      </w:r>
      <w:r w:rsidR="001C4629">
        <w:rPr>
          <w:sz w:val="24"/>
          <w:szCs w:val="24"/>
          <w:rtl/>
        </w:rPr>
        <w:t>–</w:t>
      </w:r>
      <w:r w:rsidR="001C4629">
        <w:rPr>
          <w:rFonts w:hint="cs"/>
          <w:sz w:val="24"/>
          <w:szCs w:val="24"/>
          <w:rtl/>
        </w:rPr>
        <w:t xml:space="preserve"> בעז"ה בזכות זה הם יפתחו ויתקדמו הרבה יותר בזכותכם.</w:t>
      </w:r>
    </w:p>
    <w:p w14:paraId="077F621A" w14:textId="275FA96D" w:rsidR="002415D8" w:rsidRDefault="002415D8" w:rsidP="0070376B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בעז"ה שנזכה להיות בענווה ולשמוע מהסביבה ובעז"ה להתקדם ולקדם...</w:t>
      </w:r>
    </w:p>
    <w:p w14:paraId="67EBFCE1" w14:textId="189B6F54" w:rsidR="002415D8" w:rsidRDefault="002415D8" w:rsidP="0070376B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שבת שלום!</w:t>
      </w:r>
    </w:p>
    <w:p w14:paraId="18C2679C" w14:textId="1F289543" w:rsidR="002415D8" w:rsidRPr="0070376B" w:rsidRDefault="002415D8" w:rsidP="002415D8">
      <w:pPr>
        <w:jc w:val="right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רעיון מספרו של הרב מרדכי אליהו</w:t>
      </w:r>
    </w:p>
    <w:sectPr w:rsidR="002415D8" w:rsidRPr="0070376B" w:rsidSect="00450BA9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44841" w14:textId="77777777" w:rsidR="00C2040C" w:rsidRDefault="00C2040C" w:rsidP="0070376B">
      <w:pPr>
        <w:spacing w:after="0" w:line="240" w:lineRule="auto"/>
      </w:pPr>
      <w:r>
        <w:separator/>
      </w:r>
    </w:p>
  </w:endnote>
  <w:endnote w:type="continuationSeparator" w:id="0">
    <w:p w14:paraId="65A1E7AE" w14:textId="77777777" w:rsidR="00C2040C" w:rsidRDefault="00C2040C" w:rsidP="00703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7A711" w14:textId="77777777" w:rsidR="00C2040C" w:rsidRDefault="00C2040C" w:rsidP="0070376B">
      <w:pPr>
        <w:spacing w:after="0" w:line="240" w:lineRule="auto"/>
      </w:pPr>
      <w:r>
        <w:separator/>
      </w:r>
    </w:p>
  </w:footnote>
  <w:footnote w:type="continuationSeparator" w:id="0">
    <w:p w14:paraId="1FFD4A7A" w14:textId="77777777" w:rsidR="00C2040C" w:rsidRDefault="00C2040C" w:rsidP="00703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A896" w14:textId="23A2909A" w:rsidR="0070376B" w:rsidRDefault="0070376B">
    <w:pPr>
      <w:pStyle w:val="ae"/>
    </w:pPr>
    <w:r>
      <w:rPr>
        <w:rFonts w:hint="cs"/>
        <w:rtl/>
      </w:rPr>
      <w:t>בע"ה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119"/>
    <w:rsid w:val="00111CF1"/>
    <w:rsid w:val="00126993"/>
    <w:rsid w:val="001569C5"/>
    <w:rsid w:val="00167842"/>
    <w:rsid w:val="001768A5"/>
    <w:rsid w:val="001941F9"/>
    <w:rsid w:val="001C4629"/>
    <w:rsid w:val="001C6F87"/>
    <w:rsid w:val="001F10DC"/>
    <w:rsid w:val="001F5E15"/>
    <w:rsid w:val="002415D8"/>
    <w:rsid w:val="00450BA9"/>
    <w:rsid w:val="00551F62"/>
    <w:rsid w:val="005653A1"/>
    <w:rsid w:val="0062309A"/>
    <w:rsid w:val="006D0511"/>
    <w:rsid w:val="006D53C7"/>
    <w:rsid w:val="0070376B"/>
    <w:rsid w:val="007321A5"/>
    <w:rsid w:val="009F3D49"/>
    <w:rsid w:val="00AA3BBA"/>
    <w:rsid w:val="00AB2A4D"/>
    <w:rsid w:val="00B66DD8"/>
    <w:rsid w:val="00C2040C"/>
    <w:rsid w:val="00D7553E"/>
    <w:rsid w:val="00E15119"/>
    <w:rsid w:val="00FB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44EC8"/>
  <w15:chartTrackingRefBased/>
  <w15:docId w15:val="{F7539371-D65C-455D-B8FA-60B70E9EC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09A"/>
    <w:pPr>
      <w:bidi/>
      <w:jc w:val="both"/>
    </w:pPr>
  </w:style>
  <w:style w:type="paragraph" w:styleId="1">
    <w:name w:val="heading 1"/>
    <w:basedOn w:val="a"/>
    <w:next w:val="a"/>
    <w:link w:val="10"/>
    <w:uiPriority w:val="9"/>
    <w:qFormat/>
    <w:rsid w:val="00E15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5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511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1F10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51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51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51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11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511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כותרת 4 תו"/>
    <w:basedOn w:val="a0"/>
    <w:link w:val="4"/>
    <w:uiPriority w:val="9"/>
    <w:rsid w:val="001F10DC"/>
    <w:rPr>
      <w:rFonts w:asciiTheme="minorHAnsi" w:eastAsiaTheme="majorEastAsia" w:hAnsiTheme="minorHAnsi" w:cstheme="majorBidi"/>
      <w:i/>
      <w:color w:val="0F4761" w:themeColor="accent1" w:themeShade="BF"/>
    </w:rPr>
  </w:style>
  <w:style w:type="character" w:customStyle="1" w:styleId="10">
    <w:name w:val="כותרת 1 תו"/>
    <w:basedOn w:val="a0"/>
    <w:link w:val="1"/>
    <w:uiPriority w:val="9"/>
    <w:rsid w:val="00E151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E151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E1511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כותרת 5 תו"/>
    <w:basedOn w:val="a0"/>
    <w:link w:val="5"/>
    <w:uiPriority w:val="9"/>
    <w:semiHidden/>
    <w:rsid w:val="00E1511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E1511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E1511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E1511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E15119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5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E15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511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E1511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15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E1511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1511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1511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151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E1511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1511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037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70376B"/>
  </w:style>
  <w:style w:type="paragraph" w:styleId="af0">
    <w:name w:val="footer"/>
    <w:basedOn w:val="a"/>
    <w:link w:val="af1"/>
    <w:uiPriority w:val="99"/>
    <w:unhideWhenUsed/>
    <w:rsid w:val="007037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703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321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 אלתרמן</dc:creator>
  <cp:keywords/>
  <dc:description/>
  <cp:lastModifiedBy>אבי אלתרמן</cp:lastModifiedBy>
  <cp:revision>9</cp:revision>
  <dcterms:created xsi:type="dcterms:W3CDTF">2026-01-21T13:53:00Z</dcterms:created>
  <dcterms:modified xsi:type="dcterms:W3CDTF">2026-01-23T06:40:00Z</dcterms:modified>
</cp:coreProperties>
</file>