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577AEC" w14:textId="5431A3E1" w:rsidR="006D0511" w:rsidRDefault="00370C23" w:rsidP="00370C23">
      <w:pPr>
        <w:jc w:val="center"/>
        <w:rPr>
          <w:rFonts w:asciiTheme="majorBidi" w:hAnsiTheme="majorBidi" w:cstheme="majorBidi"/>
          <w:b/>
          <w:bCs/>
          <w:sz w:val="32"/>
          <w:szCs w:val="32"/>
          <w:rtl/>
        </w:rPr>
      </w:pPr>
      <w:r>
        <w:rPr>
          <w:rFonts w:asciiTheme="majorBidi" w:hAnsiTheme="majorBidi" w:cstheme="majorBidi" w:hint="cs"/>
          <w:b/>
          <w:bCs/>
          <w:sz w:val="32"/>
          <w:szCs w:val="32"/>
          <w:rtl/>
        </w:rPr>
        <w:t>שאיפות גבוהות</w:t>
      </w:r>
    </w:p>
    <w:p w14:paraId="4217651C" w14:textId="76F52225" w:rsidR="00370C23" w:rsidRPr="00370C23" w:rsidRDefault="00370C23" w:rsidP="00370C23">
      <w:pPr>
        <w:jc w:val="left"/>
        <w:rPr>
          <w:rFonts w:asciiTheme="majorBidi" w:hAnsiTheme="majorBidi" w:cstheme="majorBidi"/>
          <w:b/>
          <w:bCs/>
          <w:sz w:val="24"/>
          <w:szCs w:val="24"/>
          <w:rtl/>
        </w:rPr>
      </w:pPr>
      <w:r>
        <w:rPr>
          <w:rFonts w:asciiTheme="majorBidi" w:hAnsiTheme="majorBidi" w:cstheme="majorBidi" w:hint="cs"/>
          <w:b/>
          <w:bCs/>
          <w:sz w:val="24"/>
          <w:szCs w:val="24"/>
          <w:rtl/>
        </w:rPr>
        <w:t>שאלות לדיון:</w:t>
      </w:r>
    </w:p>
    <w:p w14:paraId="4214B651" w14:textId="6A2324D0" w:rsidR="004203C1" w:rsidRPr="007B6FB6" w:rsidRDefault="007B6FB6">
      <w:pPr>
        <w:rPr>
          <w:sz w:val="24"/>
          <w:szCs w:val="24"/>
          <w:rtl/>
        </w:rPr>
      </w:pPr>
      <w:r w:rsidRPr="007B6FB6">
        <w:rPr>
          <w:rFonts w:hint="cs"/>
          <w:sz w:val="24"/>
          <w:szCs w:val="24"/>
          <w:rtl/>
        </w:rPr>
        <w:t>איפה השאיפות שלנו בחיים צריכות להיות? מציאותיות\ פנטזיות?</w:t>
      </w:r>
    </w:p>
    <w:p w14:paraId="209BC2E5" w14:textId="164BD500" w:rsidR="004203C1" w:rsidRPr="007B6FB6" w:rsidRDefault="007B6FB6">
      <w:pPr>
        <w:rPr>
          <w:sz w:val="24"/>
          <w:szCs w:val="24"/>
          <w:rtl/>
        </w:rPr>
      </w:pPr>
      <w:r w:rsidRPr="007B6FB6">
        <w:rPr>
          <w:rFonts w:hint="cs"/>
          <w:sz w:val="24"/>
          <w:szCs w:val="24"/>
          <w:rtl/>
        </w:rPr>
        <w:t>מה שאיפות גבוהות יכולות לתת לנו?</w:t>
      </w:r>
    </w:p>
    <w:p w14:paraId="4C18FAA3" w14:textId="2FD1BA7C" w:rsidR="004203C1" w:rsidRPr="007B6FB6" w:rsidRDefault="007B6FB6">
      <w:pPr>
        <w:rPr>
          <w:sz w:val="24"/>
          <w:szCs w:val="24"/>
          <w:rtl/>
        </w:rPr>
      </w:pPr>
      <w:r>
        <w:rPr>
          <w:rFonts w:hint="cs"/>
          <w:sz w:val="24"/>
          <w:szCs w:val="24"/>
          <w:rtl/>
        </w:rPr>
        <w:t>איך נרגיש אם בסוף לא הצלחנו להגיע לאותה שאיפה גבוהה?</w:t>
      </w:r>
    </w:p>
    <w:p w14:paraId="67CBF390" w14:textId="77777777" w:rsidR="007B6FB6" w:rsidRDefault="007B6FB6">
      <w:pPr>
        <w:rPr>
          <w:rtl/>
        </w:rPr>
      </w:pPr>
    </w:p>
    <w:p w14:paraId="113D8C7B" w14:textId="77777777" w:rsidR="00AC2C8A" w:rsidRDefault="004203C1">
      <w:pPr>
        <w:rPr>
          <w:sz w:val="24"/>
          <w:szCs w:val="24"/>
          <w:rtl/>
        </w:rPr>
      </w:pPr>
      <w:r w:rsidRPr="00AC2C8A">
        <w:rPr>
          <w:rFonts w:hint="cs"/>
          <w:sz w:val="24"/>
          <w:szCs w:val="24"/>
          <w:rtl/>
        </w:rPr>
        <w:t xml:space="preserve">הפרשה פותחת "אם בחקתי תלכו ואת מצותי תשמרו ועשיתם אותם". </w:t>
      </w:r>
    </w:p>
    <w:p w14:paraId="3857687B" w14:textId="3551E1B1" w:rsidR="004203C1" w:rsidRDefault="004203C1">
      <w:pPr>
        <w:rPr>
          <w:sz w:val="24"/>
          <w:szCs w:val="24"/>
          <w:rtl/>
        </w:rPr>
      </w:pPr>
      <w:r w:rsidRPr="00AC2C8A">
        <w:rPr>
          <w:rFonts w:hint="cs"/>
          <w:sz w:val="24"/>
          <w:szCs w:val="24"/>
          <w:rtl/>
        </w:rPr>
        <w:t>מפרש אור החיים הקדוש "תשמרו" מלשון תצפו</w:t>
      </w:r>
      <w:r w:rsidR="00AC2C8A">
        <w:rPr>
          <w:rFonts w:hint="cs"/>
          <w:sz w:val="24"/>
          <w:szCs w:val="24"/>
          <w:rtl/>
        </w:rPr>
        <w:t>.</w:t>
      </w:r>
      <w:r w:rsidRPr="00AC2C8A">
        <w:rPr>
          <w:rFonts w:hint="cs"/>
          <w:sz w:val="24"/>
          <w:szCs w:val="24"/>
          <w:rtl/>
        </w:rPr>
        <w:t xml:space="preserve"> אם תשמרו</w:t>
      </w:r>
      <w:r w:rsidR="00AC2C8A">
        <w:rPr>
          <w:rFonts w:hint="cs"/>
          <w:sz w:val="24"/>
          <w:szCs w:val="24"/>
          <w:rtl/>
        </w:rPr>
        <w:t>,</w:t>
      </w:r>
      <w:r w:rsidRPr="00AC2C8A">
        <w:rPr>
          <w:rFonts w:hint="cs"/>
          <w:sz w:val="24"/>
          <w:szCs w:val="24"/>
          <w:rtl/>
        </w:rPr>
        <w:t xml:space="preserve"> תצפו ותשתוקקו </w:t>
      </w:r>
      <w:r w:rsidR="00AC2C8A">
        <w:rPr>
          <w:rFonts w:hint="cs"/>
          <w:sz w:val="24"/>
          <w:szCs w:val="24"/>
          <w:rtl/>
        </w:rPr>
        <w:t xml:space="preserve">באמת </w:t>
      </w:r>
      <w:r w:rsidRPr="00AC2C8A">
        <w:rPr>
          <w:rFonts w:hint="cs"/>
          <w:sz w:val="24"/>
          <w:szCs w:val="24"/>
          <w:rtl/>
        </w:rPr>
        <w:t xml:space="preserve">לקיים את המצוות שעוד לא הצלחתם או </w:t>
      </w:r>
      <w:r w:rsidR="00AC2C8A">
        <w:rPr>
          <w:rFonts w:hint="cs"/>
          <w:sz w:val="24"/>
          <w:szCs w:val="24"/>
          <w:rtl/>
        </w:rPr>
        <w:t>המצוות שקשה לנו לעשות אותם, אז -</w:t>
      </w:r>
      <w:r w:rsidRPr="00AC2C8A">
        <w:rPr>
          <w:rFonts w:hint="cs"/>
          <w:sz w:val="24"/>
          <w:szCs w:val="24"/>
          <w:rtl/>
        </w:rPr>
        <w:t xml:space="preserve"> "ועשיתם אותם"</w:t>
      </w:r>
      <w:r w:rsidR="00AC2C8A">
        <w:rPr>
          <w:rFonts w:hint="cs"/>
          <w:sz w:val="24"/>
          <w:szCs w:val="24"/>
          <w:rtl/>
        </w:rPr>
        <w:t xml:space="preserve"> -</w:t>
      </w:r>
      <w:r w:rsidRPr="00AC2C8A">
        <w:rPr>
          <w:rFonts w:hint="cs"/>
          <w:sz w:val="24"/>
          <w:szCs w:val="24"/>
          <w:rtl/>
        </w:rPr>
        <w:t xml:space="preserve"> ה' </w:t>
      </w:r>
      <w:r w:rsidR="00AC2C8A">
        <w:rPr>
          <w:rFonts w:hint="cs"/>
          <w:sz w:val="24"/>
          <w:szCs w:val="24"/>
          <w:rtl/>
        </w:rPr>
        <w:t>י</w:t>
      </w:r>
      <w:r w:rsidRPr="00AC2C8A">
        <w:rPr>
          <w:rFonts w:hint="cs"/>
          <w:sz w:val="24"/>
          <w:szCs w:val="24"/>
          <w:rtl/>
        </w:rPr>
        <w:t>תייחס אליהם כאילו עשינו אותם ממש. כמו שכתוב בגמרא "מחשבה טובה הקדוש ברוך הוא מצרפה למעשה"</w:t>
      </w:r>
      <w:r w:rsidRPr="00AC2C8A">
        <w:rPr>
          <w:rStyle w:val="af4"/>
          <w:sz w:val="24"/>
          <w:szCs w:val="24"/>
          <w:rtl/>
        </w:rPr>
        <w:footnoteReference w:id="1"/>
      </w:r>
      <w:r w:rsidR="00AC2C8A">
        <w:rPr>
          <w:rFonts w:hint="cs"/>
          <w:sz w:val="24"/>
          <w:szCs w:val="24"/>
          <w:rtl/>
        </w:rPr>
        <w:t>.</w:t>
      </w:r>
    </w:p>
    <w:p w14:paraId="00265E55" w14:textId="7A937B3A" w:rsidR="00AC2C8A" w:rsidRDefault="00EA0737">
      <w:pPr>
        <w:rPr>
          <w:sz w:val="24"/>
          <w:szCs w:val="24"/>
          <w:rtl/>
        </w:rPr>
      </w:pPr>
      <w:r>
        <w:rPr>
          <w:rFonts w:hint="cs"/>
          <w:sz w:val="24"/>
          <w:szCs w:val="24"/>
          <w:rtl/>
        </w:rPr>
        <w:t>אומרים חז"ל שחייב אדם לומר "מתי יגיעו מעשיי למעשה אבותי אברהם יצחק ויעקב"? אבל זה לא אפשרי בכלל שנהיה במדרגה שלהם! נכון, אבל אנחנו חייבים לרצות להיות במעשה שלהם ולשים לנו את זה כשאיפה. חז"ל אומרים לנו שלעצם הרצון והשאיפה יש מעלה גדולה וחשיבות גם אם לא נצליח להגיע בסופו של דבר.</w:t>
      </w:r>
    </w:p>
    <w:p w14:paraId="17DBE65B" w14:textId="56D7CE18" w:rsidR="00EA0737" w:rsidRDefault="00EA0737">
      <w:pPr>
        <w:rPr>
          <w:sz w:val="24"/>
          <w:szCs w:val="24"/>
          <w:rtl/>
        </w:rPr>
      </w:pPr>
      <w:r>
        <w:rPr>
          <w:rFonts w:hint="cs"/>
          <w:sz w:val="24"/>
          <w:szCs w:val="24"/>
          <w:rtl/>
        </w:rPr>
        <w:t>[לכן גם החיד"א אומר לפני כל מצווה להגיד "לשם ייחוד... לקיים... עם כל המצוות הכלולות בה". בזה אנחנו אומרים שאנחנו רוצים לקיים את המצווה בשלמות. ולמרות שאנחנו לא יכולים לעשות אותה בשלמות הקב"ה מצרף את המחשבה הטובה למעשה]</w:t>
      </w:r>
    </w:p>
    <w:p w14:paraId="0DE4DA3F" w14:textId="5684095E" w:rsidR="00EA0737" w:rsidRDefault="002D3C12">
      <w:pPr>
        <w:rPr>
          <w:sz w:val="24"/>
          <w:szCs w:val="24"/>
          <w:rtl/>
        </w:rPr>
      </w:pPr>
      <w:r>
        <w:rPr>
          <w:rFonts w:hint="cs"/>
          <w:sz w:val="24"/>
          <w:szCs w:val="24"/>
          <w:rtl/>
        </w:rPr>
        <w:t>בתור מדריכים אנחנו חייבים תמיד לשאוף גבוה, מעצמנו, מהקבוצה ומהחניכים.</w:t>
      </w:r>
    </w:p>
    <w:p w14:paraId="1180CE33" w14:textId="4B70CCFC" w:rsidR="002D3C12" w:rsidRDefault="002D3C12">
      <w:pPr>
        <w:rPr>
          <w:sz w:val="24"/>
          <w:szCs w:val="24"/>
          <w:rtl/>
        </w:rPr>
      </w:pPr>
      <w:r>
        <w:rPr>
          <w:rFonts w:hint="cs"/>
          <w:sz w:val="24"/>
          <w:szCs w:val="24"/>
          <w:rtl/>
        </w:rPr>
        <w:t>יש לנו עוד תקופה מספיק ארוכה לשנה שבה אנחנו יכולים להספיק כל כך הרבה!!</w:t>
      </w:r>
    </w:p>
    <w:p w14:paraId="1C891A51" w14:textId="77777777" w:rsidR="002D3C12" w:rsidRDefault="002D3C12">
      <w:pPr>
        <w:rPr>
          <w:sz w:val="24"/>
          <w:szCs w:val="24"/>
          <w:rtl/>
        </w:rPr>
      </w:pPr>
      <w:r>
        <w:rPr>
          <w:rFonts w:hint="cs"/>
          <w:sz w:val="24"/>
          <w:szCs w:val="24"/>
          <w:rtl/>
        </w:rPr>
        <w:t>תשימו לכם שאיפות גבוהות, מאוד גבוהות:</w:t>
      </w:r>
    </w:p>
    <w:p w14:paraId="13CA8C94" w14:textId="77777777" w:rsidR="002D3C12" w:rsidRDefault="002D3C12">
      <w:pPr>
        <w:rPr>
          <w:sz w:val="24"/>
          <w:szCs w:val="24"/>
          <w:rtl/>
        </w:rPr>
      </w:pPr>
      <w:r>
        <w:rPr>
          <w:rFonts w:hint="cs"/>
          <w:sz w:val="24"/>
          <w:szCs w:val="24"/>
          <w:rtl/>
        </w:rPr>
        <w:t xml:space="preserve">איפה אתם רואים את עצמכם בסוף שנה: כמה אתם רוצים להשקיע, כמה אתם רוצים לצאת מאיזור הנוחות שלכם, כמה אתם רוצים להשקיע וכו'... </w:t>
      </w:r>
    </w:p>
    <w:p w14:paraId="251B0497" w14:textId="77777777" w:rsidR="002D3C12" w:rsidRDefault="002D3C12">
      <w:pPr>
        <w:rPr>
          <w:sz w:val="24"/>
          <w:szCs w:val="24"/>
          <w:rtl/>
        </w:rPr>
      </w:pPr>
      <w:r>
        <w:rPr>
          <w:rFonts w:hint="cs"/>
          <w:sz w:val="24"/>
          <w:szCs w:val="24"/>
          <w:rtl/>
        </w:rPr>
        <w:t>איפה אתם רוצים לראות את הקבוצה בסוף שנה מבחינת גיבוש, מבחינת כמות חניכים, מבחינת התנהלות קבוצתית...</w:t>
      </w:r>
    </w:p>
    <w:p w14:paraId="33B9F681" w14:textId="11BE030D" w:rsidR="002D3C12" w:rsidRDefault="002D3C12">
      <w:pPr>
        <w:rPr>
          <w:sz w:val="24"/>
          <w:szCs w:val="24"/>
          <w:rtl/>
        </w:rPr>
      </w:pPr>
      <w:r>
        <w:rPr>
          <w:rFonts w:hint="cs"/>
          <w:sz w:val="24"/>
          <w:szCs w:val="24"/>
          <w:rtl/>
        </w:rPr>
        <w:t xml:space="preserve">ואיפה אתם רוצים לעמו עם כל חניך בסוף שנה, איזה מטרות אתם רוצים להציב לו ולעזור לו להגיע אליהם... </w:t>
      </w:r>
    </w:p>
    <w:p w14:paraId="135A7232" w14:textId="32D1B14B" w:rsidR="002D3C12" w:rsidRDefault="002D3C12">
      <w:pPr>
        <w:rPr>
          <w:sz w:val="24"/>
          <w:szCs w:val="24"/>
          <w:rtl/>
        </w:rPr>
      </w:pPr>
      <w:r>
        <w:rPr>
          <w:rFonts w:hint="cs"/>
          <w:sz w:val="24"/>
          <w:szCs w:val="24"/>
          <w:rtl/>
        </w:rPr>
        <w:t xml:space="preserve">בעז"ה בזכות זה שהאיפה שלנו תהיה מאוד גבוה, הקב"ה יהיה בעזרנו להצליח להוציא אותה לפועל וגם אם לא, בזכות עצם זה ששאפנו גבוה נגיע למקומות הרבה יותר רחוקים משחשבנו... </w:t>
      </w:r>
    </w:p>
    <w:p w14:paraId="49102E3F" w14:textId="4E8C6381" w:rsidR="002D3C12" w:rsidRPr="00AC2C8A" w:rsidRDefault="002D3C12">
      <w:pPr>
        <w:rPr>
          <w:sz w:val="24"/>
          <w:szCs w:val="24"/>
        </w:rPr>
      </w:pPr>
      <w:r>
        <w:rPr>
          <w:rFonts w:hint="cs"/>
          <w:sz w:val="24"/>
          <w:szCs w:val="24"/>
          <w:rtl/>
        </w:rPr>
        <w:t>שבת שלום!</w:t>
      </w:r>
    </w:p>
    <w:sectPr w:rsidR="002D3C12" w:rsidRPr="00AC2C8A" w:rsidSect="00450BA9">
      <w:headerReference w:type="default" r:id="rId6"/>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D041AB" w14:textId="77777777" w:rsidR="00571C16" w:rsidRDefault="00571C16" w:rsidP="004203C1">
      <w:pPr>
        <w:spacing w:after="0" w:line="240" w:lineRule="auto"/>
      </w:pPr>
      <w:r>
        <w:separator/>
      </w:r>
    </w:p>
  </w:endnote>
  <w:endnote w:type="continuationSeparator" w:id="0">
    <w:p w14:paraId="172F6041" w14:textId="77777777" w:rsidR="00571C16" w:rsidRDefault="00571C16" w:rsidP="004203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338E0C" w14:textId="77777777" w:rsidR="00571C16" w:rsidRDefault="00571C16" w:rsidP="004203C1">
      <w:pPr>
        <w:spacing w:after="0" w:line="240" w:lineRule="auto"/>
      </w:pPr>
      <w:r>
        <w:separator/>
      </w:r>
    </w:p>
  </w:footnote>
  <w:footnote w:type="continuationSeparator" w:id="0">
    <w:p w14:paraId="2A896BA4" w14:textId="77777777" w:rsidR="00571C16" w:rsidRDefault="00571C16" w:rsidP="004203C1">
      <w:pPr>
        <w:spacing w:after="0" w:line="240" w:lineRule="auto"/>
      </w:pPr>
      <w:r>
        <w:continuationSeparator/>
      </w:r>
    </w:p>
  </w:footnote>
  <w:footnote w:id="1">
    <w:p w14:paraId="2C2251EE" w14:textId="6F3C7BB9" w:rsidR="004203C1" w:rsidRDefault="004203C1">
      <w:pPr>
        <w:pStyle w:val="af2"/>
        <w:rPr>
          <w:rFonts w:hint="cs"/>
        </w:rPr>
      </w:pPr>
      <w:r>
        <w:rPr>
          <w:rStyle w:val="af4"/>
        </w:rPr>
        <w:footnoteRef/>
      </w:r>
      <w:r>
        <w:rPr>
          <w:rtl/>
        </w:rPr>
        <w:t xml:space="preserve"> </w:t>
      </w:r>
      <w:r>
        <w:rPr>
          <w:rFonts w:hint="cs"/>
          <w:rtl/>
        </w:rPr>
        <w:t>קדושין מ ע"א</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CC3480" w14:textId="4A500E0E" w:rsidR="004203C1" w:rsidRDefault="004203C1">
    <w:pPr>
      <w:pStyle w:val="ae"/>
    </w:pPr>
    <w:r>
      <w:rPr>
        <w:rFonts w:hint="cs"/>
        <w:rtl/>
      </w:rPr>
      <w:t>בע"ה</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7520"/>
    <w:rsid w:val="00126993"/>
    <w:rsid w:val="00127520"/>
    <w:rsid w:val="001F10DC"/>
    <w:rsid w:val="001F5E15"/>
    <w:rsid w:val="002D3C12"/>
    <w:rsid w:val="00370C23"/>
    <w:rsid w:val="004203C1"/>
    <w:rsid w:val="00450BA9"/>
    <w:rsid w:val="00571C16"/>
    <w:rsid w:val="0062309A"/>
    <w:rsid w:val="006D0511"/>
    <w:rsid w:val="007321A5"/>
    <w:rsid w:val="007B6FB6"/>
    <w:rsid w:val="009F3D49"/>
    <w:rsid w:val="00A27E29"/>
    <w:rsid w:val="00AC2C8A"/>
    <w:rsid w:val="00EA073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543DAA"/>
  <w15:chartTrackingRefBased/>
  <w15:docId w15:val="{D42381D6-1A81-4D39-960C-FD18180440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Calibri"/>
        <w:kern w:val="2"/>
        <w:sz w:val="22"/>
        <w:szCs w:val="22"/>
        <w:lang w:val="en-US" w:eastAsia="en-US" w:bidi="he-IL"/>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2309A"/>
    <w:pPr>
      <w:bidi/>
      <w:jc w:val="both"/>
    </w:pPr>
  </w:style>
  <w:style w:type="paragraph" w:styleId="1">
    <w:name w:val="heading 1"/>
    <w:basedOn w:val="a"/>
    <w:next w:val="a"/>
    <w:link w:val="10"/>
    <w:uiPriority w:val="9"/>
    <w:qFormat/>
    <w:rsid w:val="0012752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12752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127520"/>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4">
    <w:name w:val="heading 4"/>
    <w:basedOn w:val="a"/>
    <w:next w:val="a"/>
    <w:link w:val="40"/>
    <w:autoRedefine/>
    <w:uiPriority w:val="9"/>
    <w:unhideWhenUsed/>
    <w:qFormat/>
    <w:rsid w:val="001F10DC"/>
    <w:pPr>
      <w:keepNext/>
      <w:keepLines/>
      <w:spacing w:before="80" w:after="40"/>
      <w:outlineLvl w:val="3"/>
    </w:pPr>
    <w:rPr>
      <w:rFonts w:asciiTheme="minorHAnsi" w:eastAsiaTheme="majorEastAsia" w:hAnsiTheme="minorHAnsi" w:cstheme="majorBidi"/>
      <w:i/>
      <w:color w:val="0F4761" w:themeColor="accent1" w:themeShade="BF"/>
    </w:rPr>
  </w:style>
  <w:style w:type="paragraph" w:styleId="5">
    <w:name w:val="heading 5"/>
    <w:basedOn w:val="a"/>
    <w:next w:val="a"/>
    <w:link w:val="50"/>
    <w:uiPriority w:val="9"/>
    <w:semiHidden/>
    <w:unhideWhenUsed/>
    <w:qFormat/>
    <w:rsid w:val="00127520"/>
    <w:pPr>
      <w:keepNext/>
      <w:keepLines/>
      <w:spacing w:before="80" w:after="40"/>
      <w:outlineLvl w:val="4"/>
    </w:pPr>
    <w:rPr>
      <w:rFonts w:asciiTheme="minorHAnsi" w:eastAsiaTheme="majorEastAsia" w:hAnsiTheme="minorHAnsi" w:cstheme="majorBidi"/>
      <w:color w:val="0F4761" w:themeColor="accent1" w:themeShade="BF"/>
    </w:rPr>
  </w:style>
  <w:style w:type="paragraph" w:styleId="6">
    <w:name w:val="heading 6"/>
    <w:basedOn w:val="a"/>
    <w:next w:val="a"/>
    <w:link w:val="60"/>
    <w:uiPriority w:val="9"/>
    <w:semiHidden/>
    <w:unhideWhenUsed/>
    <w:qFormat/>
    <w:rsid w:val="00127520"/>
    <w:pPr>
      <w:keepNext/>
      <w:keepLines/>
      <w:spacing w:before="40" w:after="0"/>
      <w:outlineLvl w:val="5"/>
    </w:pPr>
    <w:rPr>
      <w:rFonts w:asciiTheme="minorHAnsi" w:eastAsiaTheme="majorEastAsia" w:hAnsiTheme="minorHAnsi" w:cstheme="majorBidi"/>
      <w:i/>
      <w:iCs/>
      <w:color w:val="595959" w:themeColor="text1" w:themeTint="A6"/>
    </w:rPr>
  </w:style>
  <w:style w:type="paragraph" w:styleId="7">
    <w:name w:val="heading 7"/>
    <w:basedOn w:val="a"/>
    <w:next w:val="a"/>
    <w:link w:val="70"/>
    <w:uiPriority w:val="9"/>
    <w:semiHidden/>
    <w:unhideWhenUsed/>
    <w:qFormat/>
    <w:rsid w:val="00127520"/>
    <w:pPr>
      <w:keepNext/>
      <w:keepLines/>
      <w:spacing w:before="40" w:after="0"/>
      <w:outlineLvl w:val="6"/>
    </w:pPr>
    <w:rPr>
      <w:rFonts w:asciiTheme="minorHAnsi" w:eastAsiaTheme="majorEastAsia" w:hAnsiTheme="minorHAnsi" w:cstheme="majorBidi"/>
      <w:color w:val="595959" w:themeColor="text1" w:themeTint="A6"/>
    </w:rPr>
  </w:style>
  <w:style w:type="paragraph" w:styleId="8">
    <w:name w:val="heading 8"/>
    <w:basedOn w:val="a"/>
    <w:next w:val="a"/>
    <w:link w:val="80"/>
    <w:uiPriority w:val="9"/>
    <w:semiHidden/>
    <w:unhideWhenUsed/>
    <w:qFormat/>
    <w:rsid w:val="00127520"/>
    <w:pPr>
      <w:keepNext/>
      <w:keepLines/>
      <w:spacing w:after="0"/>
      <w:outlineLvl w:val="7"/>
    </w:pPr>
    <w:rPr>
      <w:rFonts w:asciiTheme="minorHAnsi" w:eastAsiaTheme="majorEastAsia" w:hAnsiTheme="minorHAnsi" w:cstheme="majorBidi"/>
      <w:i/>
      <w:iCs/>
      <w:color w:val="272727" w:themeColor="text1" w:themeTint="D8"/>
    </w:rPr>
  </w:style>
  <w:style w:type="paragraph" w:styleId="9">
    <w:name w:val="heading 9"/>
    <w:basedOn w:val="a"/>
    <w:next w:val="a"/>
    <w:link w:val="90"/>
    <w:uiPriority w:val="9"/>
    <w:semiHidden/>
    <w:unhideWhenUsed/>
    <w:qFormat/>
    <w:rsid w:val="00127520"/>
    <w:pPr>
      <w:keepNext/>
      <w:keepLines/>
      <w:spacing w:after="0"/>
      <w:outlineLvl w:val="8"/>
    </w:pPr>
    <w:rPr>
      <w:rFonts w:asciiTheme="minorHAnsi" w:eastAsiaTheme="majorEastAsia" w:hAnsiTheme="minorHAnsi"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כותרת 4 תו"/>
    <w:basedOn w:val="a0"/>
    <w:link w:val="4"/>
    <w:uiPriority w:val="9"/>
    <w:rsid w:val="001F10DC"/>
    <w:rPr>
      <w:rFonts w:asciiTheme="minorHAnsi" w:eastAsiaTheme="majorEastAsia" w:hAnsiTheme="minorHAnsi" w:cstheme="majorBidi"/>
      <w:i/>
      <w:color w:val="0F4761" w:themeColor="accent1" w:themeShade="BF"/>
    </w:rPr>
  </w:style>
  <w:style w:type="character" w:customStyle="1" w:styleId="10">
    <w:name w:val="כותרת 1 תו"/>
    <w:basedOn w:val="a0"/>
    <w:link w:val="1"/>
    <w:uiPriority w:val="9"/>
    <w:rsid w:val="00127520"/>
    <w:rPr>
      <w:rFonts w:asciiTheme="majorHAnsi" w:eastAsiaTheme="majorEastAsia" w:hAnsiTheme="majorHAnsi" w:cstheme="majorBidi"/>
      <w:color w:val="0F4761" w:themeColor="accent1" w:themeShade="BF"/>
      <w:sz w:val="40"/>
      <w:szCs w:val="40"/>
    </w:rPr>
  </w:style>
  <w:style w:type="character" w:customStyle="1" w:styleId="20">
    <w:name w:val="כותרת 2 תו"/>
    <w:basedOn w:val="a0"/>
    <w:link w:val="2"/>
    <w:uiPriority w:val="9"/>
    <w:semiHidden/>
    <w:rsid w:val="00127520"/>
    <w:rPr>
      <w:rFonts w:asciiTheme="majorHAnsi" w:eastAsiaTheme="majorEastAsia" w:hAnsiTheme="majorHAnsi" w:cstheme="majorBidi"/>
      <w:color w:val="0F4761" w:themeColor="accent1" w:themeShade="BF"/>
      <w:sz w:val="32"/>
      <w:szCs w:val="32"/>
    </w:rPr>
  </w:style>
  <w:style w:type="character" w:customStyle="1" w:styleId="30">
    <w:name w:val="כותרת 3 תו"/>
    <w:basedOn w:val="a0"/>
    <w:link w:val="3"/>
    <w:uiPriority w:val="9"/>
    <w:semiHidden/>
    <w:rsid w:val="00127520"/>
    <w:rPr>
      <w:rFonts w:asciiTheme="minorHAnsi" w:eastAsiaTheme="majorEastAsia" w:hAnsiTheme="minorHAnsi" w:cstheme="majorBidi"/>
      <w:color w:val="0F4761" w:themeColor="accent1" w:themeShade="BF"/>
      <w:sz w:val="28"/>
      <w:szCs w:val="28"/>
    </w:rPr>
  </w:style>
  <w:style w:type="character" w:customStyle="1" w:styleId="50">
    <w:name w:val="כותרת 5 תו"/>
    <w:basedOn w:val="a0"/>
    <w:link w:val="5"/>
    <w:uiPriority w:val="9"/>
    <w:semiHidden/>
    <w:rsid w:val="00127520"/>
    <w:rPr>
      <w:rFonts w:asciiTheme="minorHAnsi" w:eastAsiaTheme="majorEastAsia" w:hAnsiTheme="minorHAnsi" w:cstheme="majorBidi"/>
      <w:color w:val="0F4761" w:themeColor="accent1" w:themeShade="BF"/>
    </w:rPr>
  </w:style>
  <w:style w:type="character" w:customStyle="1" w:styleId="60">
    <w:name w:val="כותרת 6 תו"/>
    <w:basedOn w:val="a0"/>
    <w:link w:val="6"/>
    <w:uiPriority w:val="9"/>
    <w:semiHidden/>
    <w:rsid w:val="00127520"/>
    <w:rPr>
      <w:rFonts w:asciiTheme="minorHAnsi" w:eastAsiaTheme="majorEastAsia" w:hAnsiTheme="minorHAnsi" w:cstheme="majorBidi"/>
      <w:i/>
      <w:iCs/>
      <w:color w:val="595959" w:themeColor="text1" w:themeTint="A6"/>
    </w:rPr>
  </w:style>
  <w:style w:type="character" w:customStyle="1" w:styleId="70">
    <w:name w:val="כותרת 7 תו"/>
    <w:basedOn w:val="a0"/>
    <w:link w:val="7"/>
    <w:uiPriority w:val="9"/>
    <w:semiHidden/>
    <w:rsid w:val="00127520"/>
    <w:rPr>
      <w:rFonts w:asciiTheme="minorHAnsi" w:eastAsiaTheme="majorEastAsia" w:hAnsiTheme="minorHAnsi" w:cstheme="majorBidi"/>
      <w:color w:val="595959" w:themeColor="text1" w:themeTint="A6"/>
    </w:rPr>
  </w:style>
  <w:style w:type="character" w:customStyle="1" w:styleId="80">
    <w:name w:val="כותרת 8 תו"/>
    <w:basedOn w:val="a0"/>
    <w:link w:val="8"/>
    <w:uiPriority w:val="9"/>
    <w:semiHidden/>
    <w:rsid w:val="00127520"/>
    <w:rPr>
      <w:rFonts w:asciiTheme="minorHAnsi" w:eastAsiaTheme="majorEastAsia" w:hAnsiTheme="minorHAnsi" w:cstheme="majorBidi"/>
      <w:i/>
      <w:iCs/>
      <w:color w:val="272727" w:themeColor="text1" w:themeTint="D8"/>
    </w:rPr>
  </w:style>
  <w:style w:type="character" w:customStyle="1" w:styleId="90">
    <w:name w:val="כותרת 9 תו"/>
    <w:basedOn w:val="a0"/>
    <w:link w:val="9"/>
    <w:uiPriority w:val="9"/>
    <w:semiHidden/>
    <w:rsid w:val="00127520"/>
    <w:rPr>
      <w:rFonts w:asciiTheme="minorHAnsi" w:eastAsiaTheme="majorEastAsia" w:hAnsiTheme="minorHAnsi" w:cstheme="majorBidi"/>
      <w:color w:val="272727" w:themeColor="text1" w:themeTint="D8"/>
    </w:rPr>
  </w:style>
  <w:style w:type="paragraph" w:styleId="a3">
    <w:name w:val="Title"/>
    <w:basedOn w:val="a"/>
    <w:next w:val="a"/>
    <w:link w:val="a4"/>
    <w:uiPriority w:val="10"/>
    <w:qFormat/>
    <w:rsid w:val="0012752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כותרת טקסט תו"/>
    <w:basedOn w:val="a0"/>
    <w:link w:val="a3"/>
    <w:uiPriority w:val="10"/>
    <w:rsid w:val="00127520"/>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127520"/>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a6">
    <w:name w:val="כותרת משנה תו"/>
    <w:basedOn w:val="a0"/>
    <w:link w:val="a5"/>
    <w:uiPriority w:val="11"/>
    <w:rsid w:val="00127520"/>
    <w:rPr>
      <w:rFonts w:asciiTheme="minorHAnsi" w:eastAsiaTheme="majorEastAsia" w:hAnsiTheme="minorHAnsi" w:cstheme="majorBidi"/>
      <w:color w:val="595959" w:themeColor="text1" w:themeTint="A6"/>
      <w:spacing w:val="15"/>
      <w:sz w:val="28"/>
      <w:szCs w:val="28"/>
    </w:rPr>
  </w:style>
  <w:style w:type="paragraph" w:styleId="a7">
    <w:name w:val="Quote"/>
    <w:basedOn w:val="a"/>
    <w:next w:val="a"/>
    <w:link w:val="a8"/>
    <w:uiPriority w:val="29"/>
    <w:qFormat/>
    <w:rsid w:val="00127520"/>
    <w:pPr>
      <w:spacing w:before="160"/>
      <w:jc w:val="center"/>
    </w:pPr>
    <w:rPr>
      <w:i/>
      <w:iCs/>
      <w:color w:val="404040" w:themeColor="text1" w:themeTint="BF"/>
    </w:rPr>
  </w:style>
  <w:style w:type="character" w:customStyle="1" w:styleId="a8">
    <w:name w:val="ציטוט תו"/>
    <w:basedOn w:val="a0"/>
    <w:link w:val="a7"/>
    <w:uiPriority w:val="29"/>
    <w:rsid w:val="00127520"/>
    <w:rPr>
      <w:i/>
      <w:iCs/>
      <w:color w:val="404040" w:themeColor="text1" w:themeTint="BF"/>
    </w:rPr>
  </w:style>
  <w:style w:type="paragraph" w:styleId="a9">
    <w:name w:val="List Paragraph"/>
    <w:basedOn w:val="a"/>
    <w:uiPriority w:val="34"/>
    <w:qFormat/>
    <w:rsid w:val="00127520"/>
    <w:pPr>
      <w:ind w:left="720"/>
      <w:contextualSpacing/>
    </w:pPr>
  </w:style>
  <w:style w:type="character" w:styleId="aa">
    <w:name w:val="Intense Emphasis"/>
    <w:basedOn w:val="a0"/>
    <w:uiPriority w:val="21"/>
    <w:qFormat/>
    <w:rsid w:val="00127520"/>
    <w:rPr>
      <w:i/>
      <w:iCs/>
      <w:color w:val="0F4761" w:themeColor="accent1" w:themeShade="BF"/>
    </w:rPr>
  </w:style>
  <w:style w:type="paragraph" w:styleId="ab">
    <w:name w:val="Intense Quote"/>
    <w:basedOn w:val="a"/>
    <w:next w:val="a"/>
    <w:link w:val="ac"/>
    <w:uiPriority w:val="30"/>
    <w:qFormat/>
    <w:rsid w:val="0012752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ציטוט חזק תו"/>
    <w:basedOn w:val="a0"/>
    <w:link w:val="ab"/>
    <w:uiPriority w:val="30"/>
    <w:rsid w:val="00127520"/>
    <w:rPr>
      <w:i/>
      <w:iCs/>
      <w:color w:val="0F4761" w:themeColor="accent1" w:themeShade="BF"/>
    </w:rPr>
  </w:style>
  <w:style w:type="character" w:styleId="ad">
    <w:name w:val="Intense Reference"/>
    <w:basedOn w:val="a0"/>
    <w:uiPriority w:val="32"/>
    <w:qFormat/>
    <w:rsid w:val="00127520"/>
    <w:rPr>
      <w:b/>
      <w:bCs/>
      <w:smallCaps/>
      <w:color w:val="0F4761" w:themeColor="accent1" w:themeShade="BF"/>
      <w:spacing w:val="5"/>
    </w:rPr>
  </w:style>
  <w:style w:type="paragraph" w:styleId="ae">
    <w:name w:val="header"/>
    <w:basedOn w:val="a"/>
    <w:link w:val="af"/>
    <w:uiPriority w:val="99"/>
    <w:unhideWhenUsed/>
    <w:rsid w:val="004203C1"/>
    <w:pPr>
      <w:tabs>
        <w:tab w:val="center" w:pos="4153"/>
        <w:tab w:val="right" w:pos="8306"/>
      </w:tabs>
      <w:spacing w:after="0" w:line="240" w:lineRule="auto"/>
    </w:pPr>
  </w:style>
  <w:style w:type="character" w:customStyle="1" w:styleId="af">
    <w:name w:val="כותרת עליונה תו"/>
    <w:basedOn w:val="a0"/>
    <w:link w:val="ae"/>
    <w:uiPriority w:val="99"/>
    <w:rsid w:val="004203C1"/>
  </w:style>
  <w:style w:type="paragraph" w:styleId="af0">
    <w:name w:val="footer"/>
    <w:basedOn w:val="a"/>
    <w:link w:val="af1"/>
    <w:uiPriority w:val="99"/>
    <w:unhideWhenUsed/>
    <w:rsid w:val="004203C1"/>
    <w:pPr>
      <w:tabs>
        <w:tab w:val="center" w:pos="4153"/>
        <w:tab w:val="right" w:pos="8306"/>
      </w:tabs>
      <w:spacing w:after="0" w:line="240" w:lineRule="auto"/>
    </w:pPr>
  </w:style>
  <w:style w:type="character" w:customStyle="1" w:styleId="af1">
    <w:name w:val="כותרת תחתונה תו"/>
    <w:basedOn w:val="a0"/>
    <w:link w:val="af0"/>
    <w:uiPriority w:val="99"/>
    <w:rsid w:val="004203C1"/>
  </w:style>
  <w:style w:type="paragraph" w:styleId="af2">
    <w:name w:val="footnote text"/>
    <w:basedOn w:val="a"/>
    <w:link w:val="af3"/>
    <w:uiPriority w:val="99"/>
    <w:semiHidden/>
    <w:unhideWhenUsed/>
    <w:rsid w:val="004203C1"/>
    <w:pPr>
      <w:spacing w:after="0" w:line="240" w:lineRule="auto"/>
    </w:pPr>
    <w:rPr>
      <w:sz w:val="20"/>
      <w:szCs w:val="20"/>
    </w:rPr>
  </w:style>
  <w:style w:type="character" w:customStyle="1" w:styleId="af3">
    <w:name w:val="טקסט הערת שוליים תו"/>
    <w:basedOn w:val="a0"/>
    <w:link w:val="af2"/>
    <w:uiPriority w:val="99"/>
    <w:semiHidden/>
    <w:rsid w:val="004203C1"/>
    <w:rPr>
      <w:sz w:val="20"/>
      <w:szCs w:val="20"/>
    </w:rPr>
  </w:style>
  <w:style w:type="character" w:styleId="af4">
    <w:name w:val="footnote reference"/>
    <w:basedOn w:val="a0"/>
    <w:uiPriority w:val="99"/>
    <w:semiHidden/>
    <w:unhideWhenUsed/>
    <w:rsid w:val="004203C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1</Pages>
  <Words>275</Words>
  <Characters>1377</Characters>
  <Application>Microsoft Office Word</Application>
  <DocSecurity>0</DocSecurity>
  <Lines>11</Lines>
  <Paragraphs>3</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1649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אבי אלתרמן</dc:creator>
  <cp:keywords/>
  <dc:description/>
  <cp:lastModifiedBy>אבי אלתרמן</cp:lastModifiedBy>
  <cp:revision>6</cp:revision>
  <dcterms:created xsi:type="dcterms:W3CDTF">2026-05-08T08:43:00Z</dcterms:created>
  <dcterms:modified xsi:type="dcterms:W3CDTF">2026-05-08T09:08:00Z</dcterms:modified>
</cp:coreProperties>
</file>